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29A" w:rsidRPr="00DC489D" w:rsidRDefault="0089729A" w:rsidP="00DC489D">
      <w:pPr>
        <w:spacing w:after="0"/>
        <w:jc w:val="center"/>
        <w:rPr>
          <w:b/>
          <w:sz w:val="32"/>
          <w:szCs w:val="32"/>
          <w:u w:val="single"/>
        </w:rPr>
      </w:pPr>
      <w:r w:rsidRPr="00DC489D">
        <w:rPr>
          <w:b/>
          <w:sz w:val="32"/>
          <w:szCs w:val="32"/>
          <w:u w:val="single"/>
        </w:rPr>
        <w:t>Scope Descriptions/ Clarifications</w:t>
      </w:r>
    </w:p>
    <w:p w:rsidR="0089729A" w:rsidRDefault="0089729A" w:rsidP="001E07D2">
      <w:pPr>
        <w:rPr>
          <w:b/>
          <w:u w:val="single"/>
        </w:rPr>
      </w:pPr>
    </w:p>
    <w:p w:rsidR="00950F9C" w:rsidRDefault="00950F9C" w:rsidP="001E07D2">
      <w:pPr>
        <w:rPr>
          <w:b/>
        </w:rPr>
      </w:pPr>
      <w:r w:rsidRPr="00950F9C">
        <w:rPr>
          <w:b/>
          <w:u w:val="single"/>
        </w:rPr>
        <w:t>Incentive/ Base Scope</w:t>
      </w:r>
      <w:r>
        <w:rPr>
          <w:b/>
        </w:rPr>
        <w:t>:</w:t>
      </w:r>
    </w:p>
    <w:p w:rsidR="008B77A1" w:rsidRPr="00DC489D" w:rsidRDefault="008B77A1" w:rsidP="001E07D2">
      <w:pPr>
        <w:rPr>
          <w:b/>
          <w:i/>
        </w:rPr>
      </w:pPr>
      <w:r w:rsidRPr="00DC489D">
        <w:rPr>
          <w:b/>
          <w:i/>
        </w:rPr>
        <w:t xml:space="preserve">These are mostly standard items that will occur at most sites (see individual project scope </w:t>
      </w:r>
      <w:r w:rsidR="00FE54A5">
        <w:rPr>
          <w:b/>
          <w:i/>
        </w:rPr>
        <w:t xml:space="preserve">and documents </w:t>
      </w:r>
      <w:r w:rsidRPr="00DC489D">
        <w:rPr>
          <w:b/>
          <w:i/>
        </w:rPr>
        <w:t xml:space="preserve">for inclusion).   </w:t>
      </w:r>
    </w:p>
    <w:p w:rsidR="001E07D2" w:rsidRDefault="001E07D2" w:rsidP="001E07D2">
      <w:r w:rsidRPr="001E07D2">
        <w:rPr>
          <w:b/>
        </w:rPr>
        <w:t>Supervision</w:t>
      </w:r>
      <w:r>
        <w:t xml:space="preserve"> – The Supervision line should include the burdened site supervisor rate.</w:t>
      </w:r>
      <w:r w:rsidR="00414088">
        <w:t xml:space="preserve"> Based on the following SOW/Schedule:</w:t>
      </w:r>
    </w:p>
    <w:p w:rsidR="00414088" w:rsidRDefault="00414088" w:rsidP="00414088">
      <w:pPr>
        <w:pStyle w:val="ListParagraph"/>
        <w:numPr>
          <w:ilvl w:val="0"/>
          <w:numId w:val="5"/>
        </w:numPr>
      </w:pPr>
      <w:r>
        <w:t xml:space="preserve">Base ISR – 7 – 11 days duration </w:t>
      </w:r>
    </w:p>
    <w:p w:rsidR="00414088" w:rsidRDefault="00414088" w:rsidP="00414088">
      <w:pPr>
        <w:pStyle w:val="ListParagraph"/>
        <w:numPr>
          <w:ilvl w:val="0"/>
          <w:numId w:val="5"/>
        </w:numPr>
      </w:pPr>
      <w:r>
        <w:t>Base ISR with Options – 12 - 17 days duration</w:t>
      </w:r>
    </w:p>
    <w:p w:rsidR="00414088" w:rsidRDefault="00414088" w:rsidP="00414088">
      <w:pPr>
        <w:pStyle w:val="ListParagraph"/>
        <w:numPr>
          <w:ilvl w:val="0"/>
          <w:numId w:val="5"/>
        </w:numPr>
      </w:pPr>
      <w:r>
        <w:t>Full Scope Remodel – 18 – 23 days duration</w:t>
      </w:r>
    </w:p>
    <w:p w:rsidR="00414088" w:rsidRDefault="00414088" w:rsidP="00414088">
      <w:pPr>
        <w:pStyle w:val="ListParagraph"/>
        <w:numPr>
          <w:ilvl w:val="0"/>
          <w:numId w:val="5"/>
        </w:numPr>
      </w:pPr>
      <w:r>
        <w:t>Multi- Brands – 18 – 23 days duration</w:t>
      </w:r>
    </w:p>
    <w:p w:rsidR="00414088" w:rsidRDefault="00414088" w:rsidP="00E62D35">
      <w:pPr>
        <w:pStyle w:val="ListParagraph"/>
        <w:numPr>
          <w:ilvl w:val="0"/>
          <w:numId w:val="5"/>
        </w:numPr>
      </w:pPr>
      <w:r>
        <w:t xml:space="preserve">Retrofits – 5 – 7 days duration </w:t>
      </w:r>
    </w:p>
    <w:p w:rsidR="001E07D2" w:rsidRDefault="001E07D2" w:rsidP="001E07D2">
      <w:r w:rsidRPr="001E07D2">
        <w:rPr>
          <w:b/>
        </w:rPr>
        <w:t>GC OH&amp;P (Limited to 15%)</w:t>
      </w:r>
      <w:r>
        <w:t xml:space="preserve"> – The GC OH&amp;P line should include only the OH&amp;P for the project. All OH&amp;P for the project needs to be included in this line item. Also, the OH&amp;P allowed on this program i</w:t>
      </w:r>
      <w:r w:rsidR="00664472">
        <w:t>s limited to 15%.</w:t>
      </w:r>
    </w:p>
    <w:p w:rsidR="004421BD" w:rsidRDefault="001E07D2" w:rsidP="004421BD">
      <w:r w:rsidRPr="001E07D2">
        <w:rPr>
          <w:b/>
        </w:rPr>
        <w:t xml:space="preserve">General Conditions- Conex, Dumpster, </w:t>
      </w:r>
      <w:r w:rsidR="00C35C30">
        <w:rPr>
          <w:b/>
        </w:rPr>
        <w:t>Scissor Lift</w:t>
      </w:r>
      <w:r w:rsidRPr="001E07D2">
        <w:rPr>
          <w:b/>
        </w:rPr>
        <w:t xml:space="preserve">, Barricades, Cleaning, Banners, etc. </w:t>
      </w:r>
      <w:r>
        <w:rPr>
          <w:b/>
        </w:rPr>
        <w:t xml:space="preserve">– </w:t>
      </w:r>
      <w:r>
        <w:t xml:space="preserve">All general conditions requirements including but not limited to Conex, Dumpsters, </w:t>
      </w:r>
      <w:r w:rsidR="00B50C17">
        <w:t>Scissor Lift</w:t>
      </w:r>
      <w:r>
        <w:t xml:space="preserve">, Barricades, Dust Barriers, </w:t>
      </w:r>
      <w:r w:rsidR="00C21B97">
        <w:t xml:space="preserve">3PL Delivery, </w:t>
      </w:r>
      <w:r>
        <w:t>Cleaning</w:t>
      </w:r>
      <w:r w:rsidR="002C6B10">
        <w:t>, and</w:t>
      </w:r>
      <w:r w:rsidR="00205024">
        <w:t xml:space="preserve"> supply, permitting, and installation</w:t>
      </w:r>
      <w:r w:rsidR="002C6B10">
        <w:t xml:space="preserve"> of banners</w:t>
      </w:r>
      <w:r w:rsidR="00205024">
        <w:t xml:space="preserve"> (as allowed)</w:t>
      </w:r>
      <w:r w:rsidR="002C6B10">
        <w:t>,</w:t>
      </w:r>
      <w:r>
        <w:t xml:space="preserve"> and others need to be included in this line item.</w:t>
      </w:r>
      <w:r w:rsidR="00A727F5">
        <w:t xml:space="preserve">  This should also include your cost for a delivery from our local warehouse to the job site.  Final delivery is the GC responsibility.  A single trip fee has been negotiated for our GCs.  However, it is the GC responsibility to define number of deliveries and when the deliveries should occur.  </w:t>
      </w:r>
      <w:r w:rsidR="004421BD">
        <w:t>Based on the following SOW/Schedule:</w:t>
      </w:r>
    </w:p>
    <w:p w:rsidR="004421BD" w:rsidRDefault="004421BD" w:rsidP="004421BD">
      <w:pPr>
        <w:pStyle w:val="ListParagraph"/>
        <w:numPr>
          <w:ilvl w:val="0"/>
          <w:numId w:val="5"/>
        </w:numPr>
      </w:pPr>
      <w:r>
        <w:t xml:space="preserve">Base ISR – 7 – 11 days duration </w:t>
      </w:r>
    </w:p>
    <w:p w:rsidR="004421BD" w:rsidRDefault="004421BD" w:rsidP="004421BD">
      <w:pPr>
        <w:pStyle w:val="ListParagraph"/>
        <w:numPr>
          <w:ilvl w:val="0"/>
          <w:numId w:val="5"/>
        </w:numPr>
      </w:pPr>
      <w:r>
        <w:t>Base ISR with Options – 12 - 17 days duration</w:t>
      </w:r>
    </w:p>
    <w:p w:rsidR="004421BD" w:rsidRDefault="004421BD" w:rsidP="004421BD">
      <w:pPr>
        <w:pStyle w:val="ListParagraph"/>
        <w:numPr>
          <w:ilvl w:val="0"/>
          <w:numId w:val="5"/>
        </w:numPr>
      </w:pPr>
      <w:r>
        <w:t>Full Scope Remodel – 18 – 23 days duration</w:t>
      </w:r>
    </w:p>
    <w:p w:rsidR="004421BD" w:rsidRDefault="004421BD" w:rsidP="001668A0">
      <w:pPr>
        <w:pStyle w:val="ListParagraph"/>
        <w:numPr>
          <w:ilvl w:val="0"/>
          <w:numId w:val="5"/>
        </w:numPr>
      </w:pPr>
      <w:r>
        <w:t>Multi- Brands – 18 – 23 days duration</w:t>
      </w:r>
    </w:p>
    <w:p w:rsidR="004421BD" w:rsidRPr="001E07D2" w:rsidRDefault="004421BD" w:rsidP="0025547C">
      <w:pPr>
        <w:pStyle w:val="ListParagraph"/>
        <w:numPr>
          <w:ilvl w:val="0"/>
          <w:numId w:val="5"/>
        </w:numPr>
      </w:pPr>
      <w:r>
        <w:t>Retrofits – 5 – 7 days duration</w:t>
      </w:r>
    </w:p>
    <w:p w:rsidR="001E07D2" w:rsidRDefault="001E07D2" w:rsidP="001E07D2">
      <w:r w:rsidRPr="001E07D2">
        <w:rPr>
          <w:b/>
        </w:rPr>
        <w:t>Licenses and Permits</w:t>
      </w:r>
      <w:r>
        <w:rPr>
          <w:b/>
        </w:rPr>
        <w:t xml:space="preserve"> – </w:t>
      </w:r>
      <w:r>
        <w:t xml:space="preserve">Includes </w:t>
      </w:r>
      <w:r w:rsidR="00C35C30">
        <w:t xml:space="preserve">actual cost of </w:t>
      </w:r>
      <w:r>
        <w:t>all licensing, AHJ fees, permits and fees.</w:t>
      </w:r>
    </w:p>
    <w:p w:rsidR="00EF5F40" w:rsidRDefault="00EF5F40" w:rsidP="001E07D2">
      <w:r w:rsidRPr="00EF5F40">
        <w:rPr>
          <w:b/>
        </w:rPr>
        <w:t>Demo Exterior Components</w:t>
      </w:r>
      <w:r>
        <w:rPr>
          <w:b/>
        </w:rPr>
        <w:t xml:space="preserve">- </w:t>
      </w:r>
      <w:r>
        <w:t>Includes the removal of existing awnings, canopies and striped cupola cap.</w:t>
      </w:r>
      <w:r w:rsidR="00DF2C1F">
        <w:t xml:space="preserve">  This also includes demolition of signage cabinets and any other site specific exterior work as described in the bid documents.</w:t>
      </w:r>
    </w:p>
    <w:p w:rsidR="00950F9C" w:rsidRPr="00EF5F40" w:rsidRDefault="00950F9C" w:rsidP="001E07D2">
      <w:r w:rsidRPr="00950F9C">
        <w:rPr>
          <w:b/>
        </w:rPr>
        <w:t>Remove Existing Set of KFC Raised Letters</w:t>
      </w:r>
      <w:r w:rsidR="00943266">
        <w:t>- Some</w:t>
      </w:r>
      <w:r>
        <w:t xml:space="preserve"> locations have existing “KFC” letters that do not meet the existing </w:t>
      </w:r>
      <w:r w:rsidR="00AE7187">
        <w:t xml:space="preserve">brand </w:t>
      </w:r>
      <w:r>
        <w:t>standard</w:t>
      </w:r>
      <w:r w:rsidR="00AE7187">
        <w:t>s</w:t>
      </w:r>
      <w:r>
        <w:t>.  These will be removed and the existing power will either be abandoned</w:t>
      </w:r>
      <w:r w:rsidR="00A466E1">
        <w:t xml:space="preserve"> (and capped)</w:t>
      </w:r>
      <w:r>
        <w:t xml:space="preserve"> or used for replacement letters.  Refer to quantity of “Channel Letters” (24” &amp; 30”) to identify quantity </w:t>
      </w:r>
      <w:r w:rsidR="00853EB8">
        <w:t>that</w:t>
      </w:r>
      <w:r>
        <w:t xml:space="preserve"> is </w:t>
      </w:r>
      <w:r w:rsidR="00853EB8">
        <w:t xml:space="preserve">to be </w:t>
      </w:r>
      <w:r>
        <w:t>replaced.</w:t>
      </w:r>
    </w:p>
    <w:p w:rsidR="001E07D2" w:rsidRDefault="001E07D2" w:rsidP="001E07D2">
      <w:r w:rsidRPr="001E07D2">
        <w:rPr>
          <w:b/>
        </w:rPr>
        <w:lastRenderedPageBreak/>
        <w:t xml:space="preserve">Demo Interior / Décor </w:t>
      </w:r>
      <w:r>
        <w:rPr>
          <w:b/>
        </w:rPr>
        <w:t xml:space="preserve">– </w:t>
      </w:r>
      <w:r w:rsidRPr="001E07D2">
        <w:t xml:space="preserve">Includes but is not limited to </w:t>
      </w:r>
      <w:r>
        <w:t>removal of menu boards, tables, chairs window sills, window valances, signage and all other interior demolition that is not specifically excluded or separated.</w:t>
      </w:r>
    </w:p>
    <w:p w:rsidR="00150BC8" w:rsidRDefault="00150BC8" w:rsidP="001E07D2">
      <w:r w:rsidRPr="00150BC8">
        <w:rPr>
          <w:b/>
        </w:rPr>
        <w:t xml:space="preserve">Remove </w:t>
      </w:r>
      <w:proofErr w:type="spellStart"/>
      <w:r w:rsidRPr="00150BC8">
        <w:rPr>
          <w:b/>
        </w:rPr>
        <w:t>Misc</w:t>
      </w:r>
      <w:proofErr w:type="spellEnd"/>
      <w:r w:rsidRPr="00150BC8">
        <w:rPr>
          <w:b/>
        </w:rPr>
        <w:t xml:space="preserve"> [Electrical, Plumbing, Mechanical</w:t>
      </w:r>
      <w:r w:rsidR="0078236D" w:rsidRPr="00150BC8">
        <w:rPr>
          <w:b/>
        </w:rPr>
        <w:t>]</w:t>
      </w:r>
      <w:r w:rsidR="0078236D">
        <w:t xml:space="preserve"> -</w:t>
      </w:r>
      <w:r>
        <w:t xml:space="preserve"> These three lines will be used for MEP demo.  These are site specific and the descriptions should identify what is involved.</w:t>
      </w:r>
    </w:p>
    <w:p w:rsidR="00CA7AD5" w:rsidRDefault="00CA7AD5" w:rsidP="001E07D2">
      <w:r w:rsidRPr="00CA7AD5">
        <w:rPr>
          <w:b/>
        </w:rPr>
        <w:t>Remove Existing Divider Wall to Fit Focal Element</w:t>
      </w:r>
      <w:r>
        <w:rPr>
          <w:b/>
        </w:rPr>
        <w:t xml:space="preserve">- </w:t>
      </w:r>
      <w:r>
        <w:t>Many locations have half walls that will be removed.  Note which ones are to be removed on bid documents.</w:t>
      </w:r>
    </w:p>
    <w:p w:rsidR="00CA7AD5" w:rsidRDefault="00CA7AD5" w:rsidP="001E07D2">
      <w:r w:rsidRPr="00CA7AD5">
        <w:rPr>
          <w:b/>
        </w:rPr>
        <w:t>Remove Light Perimeter Band / Patch EIFS (Remove Neon Perimeter Band</w:t>
      </w:r>
      <w:proofErr w:type="gramStart"/>
      <w:r w:rsidRPr="00CA7AD5">
        <w:rPr>
          <w:b/>
        </w:rPr>
        <w:t>)</w:t>
      </w:r>
      <w:r>
        <w:t>-</w:t>
      </w:r>
      <w:proofErr w:type="gramEnd"/>
      <w:r>
        <w:t xml:space="preserve"> Some locations have an existing lighted band on the exterior.  This includes electrical demo, removal of fixtures and patching of exterior façade (typically EIFS or stucco).</w:t>
      </w:r>
    </w:p>
    <w:p w:rsidR="00CA7AD5" w:rsidRDefault="00CA7AD5" w:rsidP="001E07D2">
      <w:r w:rsidRPr="00CA7AD5">
        <w:rPr>
          <w:b/>
        </w:rPr>
        <w:t>Remove &amp; Replace Door Panels</w:t>
      </w:r>
      <w:r w:rsidR="003B098F">
        <w:t>- On</w:t>
      </w:r>
      <w:r w:rsidR="008E3719">
        <w:t xml:space="preserve"> the exterior glass egress doors, many locations have a red, branded, plastic panel at the push bar height.  Any plastic ones should be removed and replaced with an aluminum one.</w:t>
      </w:r>
      <w:r w:rsidR="006F1181">
        <w:t xml:space="preserve">  The replacement panel is to be supplied and installed by the GC.</w:t>
      </w:r>
    </w:p>
    <w:p w:rsidR="00277B58" w:rsidRPr="00CA7AD5" w:rsidRDefault="00277B58" w:rsidP="00277B58">
      <w:r w:rsidRPr="008E3719">
        <w:rPr>
          <w:b/>
        </w:rPr>
        <w:t>Wall Cladding and Wood Cap Top for Divider Walls</w:t>
      </w:r>
      <w:r>
        <w:t xml:space="preserve">- </w:t>
      </w:r>
      <w:proofErr w:type="spellStart"/>
      <w:r>
        <w:t>Reclad</w:t>
      </w:r>
      <w:proofErr w:type="spellEnd"/>
      <w:r>
        <w:t xml:space="preserve"> remaining half-height Divider Wall(s) and provide solid surface cap as specified.</w:t>
      </w:r>
      <w:r w:rsidR="006F1181">
        <w:t xml:space="preserve">  Materials supplied by GC.  Wall cladding obtained through Marlite.  </w:t>
      </w:r>
    </w:p>
    <w:p w:rsidR="00ED4D0C" w:rsidRDefault="00ED4D0C" w:rsidP="001E07D2">
      <w:r w:rsidRPr="00ED4D0C">
        <w:rPr>
          <w:b/>
        </w:rPr>
        <w:t>Focal Walls</w:t>
      </w:r>
      <w:r>
        <w:t xml:space="preserve">- These branding elements include crown molding, window trim, and wall panels.  </w:t>
      </w:r>
      <w:r w:rsidR="0078236D">
        <w:t xml:space="preserve">Supplied by IDX, installed by GC.  </w:t>
      </w:r>
      <w:r w:rsidR="00277B58">
        <w:t xml:space="preserve">  Some additional </w:t>
      </w:r>
      <w:r w:rsidR="00DA3EDD">
        <w:t xml:space="preserve">graphics / </w:t>
      </w:r>
      <w:r w:rsidR="00277B58">
        <w:t>décor is installed on the finished wall</w:t>
      </w:r>
      <w:r w:rsidR="0078236D">
        <w:t xml:space="preserve"> by GC</w:t>
      </w:r>
      <w:r w:rsidR="00277B58">
        <w:t>.</w:t>
      </w:r>
      <w:r w:rsidR="001C5B8F">
        <w:t xml:space="preserve">  </w:t>
      </w:r>
      <w:r w:rsidR="00D04D2A">
        <w:t>GC will furnish and supply blocking for artwork.</w:t>
      </w:r>
    </w:p>
    <w:p w:rsidR="008E3719" w:rsidRDefault="00277B58" w:rsidP="001E07D2">
      <w:r>
        <w:rPr>
          <w:b/>
        </w:rPr>
        <w:t>Chair Rail Molding</w:t>
      </w:r>
      <w:r w:rsidR="008E3719">
        <w:t xml:space="preserve">- </w:t>
      </w:r>
      <w:r w:rsidR="00DF2C1F">
        <w:t>T</w:t>
      </w:r>
      <w:r>
        <w:t xml:space="preserve">he chair rail at the top of the wainscoting will need to be replaced.  This is furnished and supplied by the GC.  It should be purchased as </w:t>
      </w:r>
      <w:r w:rsidR="00D04D2A">
        <w:t>from Marlite</w:t>
      </w:r>
      <w:r w:rsidR="00AE7187">
        <w:t xml:space="preserve"> using the order form provided in the bid documents</w:t>
      </w:r>
    </w:p>
    <w:p w:rsidR="00BC416E" w:rsidRPr="00DA3EDD" w:rsidRDefault="00BC416E" w:rsidP="00BC416E">
      <w:r w:rsidRPr="00DA3EDD">
        <w:rPr>
          <w:b/>
        </w:rPr>
        <w:t>Roof Patching for Cupola Cap Demolition and New Light Installation</w:t>
      </w:r>
      <w:r>
        <w:rPr>
          <w:b/>
        </w:rPr>
        <w:t xml:space="preserve">- </w:t>
      </w:r>
      <w:r>
        <w:t>This includes the repair of the roof where cupola cap was removed.</w:t>
      </w:r>
      <w:r w:rsidR="00DF2C1F">
        <w:t xml:space="preserve">  This includes parapet cap repair as well as any repairs to the parapet wall membrane.</w:t>
      </w:r>
      <w:r>
        <w:t xml:space="preserve">  It also includes any façade patching and or blocking for flood lights for sign on tower facade. </w:t>
      </w:r>
    </w:p>
    <w:p w:rsidR="001E07D2" w:rsidRDefault="00150BC8" w:rsidP="001E07D2">
      <w:r w:rsidRPr="00150BC8">
        <w:rPr>
          <w:b/>
        </w:rPr>
        <w:t>Patch &amp; Prep Interior Wall for Paint</w:t>
      </w:r>
      <w:r w:rsidR="00C66E2A">
        <w:rPr>
          <w:b/>
        </w:rPr>
        <w:t xml:space="preserve"> – </w:t>
      </w:r>
      <w:r w:rsidR="00C66E2A">
        <w:t xml:space="preserve">Includes </w:t>
      </w:r>
      <w:r w:rsidR="00965C2E">
        <w:t xml:space="preserve">all bulkhead and wall repairs required after the artwork or </w:t>
      </w:r>
      <w:r>
        <w:t>other existing fixtures/ decor</w:t>
      </w:r>
      <w:r w:rsidR="00965C2E">
        <w:t xml:space="preserve"> </w:t>
      </w:r>
      <w:r>
        <w:t xml:space="preserve">are </w:t>
      </w:r>
      <w:r w:rsidR="00965C2E">
        <w:t>remov</w:t>
      </w:r>
      <w:r>
        <w:t>ed</w:t>
      </w:r>
      <w:r w:rsidR="00965C2E">
        <w:t>.</w:t>
      </w:r>
      <w:r>
        <w:t xml:space="preserve">  Also includes </w:t>
      </w:r>
      <w:proofErr w:type="spellStart"/>
      <w:r>
        <w:t>misc</w:t>
      </w:r>
      <w:proofErr w:type="spellEnd"/>
      <w:r>
        <w:t xml:space="preserve"> patching performed prior to painting</w:t>
      </w:r>
      <w:r w:rsidR="00CA7AD5">
        <w:t>.</w:t>
      </w:r>
    </w:p>
    <w:p w:rsidR="007F4E56" w:rsidRDefault="007F4E56" w:rsidP="001E07D2">
      <w:r w:rsidRPr="007F4E56">
        <w:rPr>
          <w:b/>
        </w:rPr>
        <w:t>Skim Coat All Walls w/ Wallpaper</w:t>
      </w:r>
      <w:r>
        <w:t>- this is for demo/ skim of existing wall paper on walls.  This should NOT be included in your Patch and Prep quantities above.</w:t>
      </w:r>
    </w:p>
    <w:p w:rsidR="00BC416E" w:rsidRDefault="00BC416E" w:rsidP="001E07D2">
      <w:r w:rsidRPr="001E07D2">
        <w:rPr>
          <w:b/>
        </w:rPr>
        <w:t>Interior Painting</w:t>
      </w:r>
      <w:r>
        <w:rPr>
          <w:b/>
        </w:rPr>
        <w:t xml:space="preserve"> – </w:t>
      </w:r>
      <w:r w:rsidRPr="00965C2E">
        <w:t>Includes the</w:t>
      </w:r>
      <w:r>
        <w:t xml:space="preserve"> painting of all interior walls (including paint of existing wainscot), soffits, bulkheads, etc.</w:t>
      </w:r>
      <w:r w:rsidR="00D04D2A">
        <w:t xml:space="preserve">  If the wainscot is to be replaced, do not include that square footage.  </w:t>
      </w:r>
    </w:p>
    <w:p w:rsidR="00892D10" w:rsidRPr="00C66E2A" w:rsidRDefault="00892D10" w:rsidP="001E07D2">
      <w:r w:rsidRPr="00892D10">
        <w:rPr>
          <w:b/>
        </w:rPr>
        <w:t>Paint Door Frames/ Paint Table Posts</w:t>
      </w:r>
      <w:r>
        <w:t>- These are NOT to be included under the interior painting line.  They should be included under their specific bid tab lines.</w:t>
      </w:r>
      <w:r w:rsidR="00802603">
        <w:t xml:space="preserve">   </w:t>
      </w:r>
    </w:p>
    <w:p w:rsidR="001E07D2" w:rsidRPr="001E07D2" w:rsidRDefault="001E07D2" w:rsidP="001E07D2">
      <w:pPr>
        <w:rPr>
          <w:b/>
        </w:rPr>
      </w:pPr>
      <w:r w:rsidRPr="001E07D2">
        <w:rPr>
          <w:b/>
        </w:rPr>
        <w:t>Exterior Paint Building</w:t>
      </w:r>
      <w:r w:rsidR="00965C2E">
        <w:rPr>
          <w:b/>
        </w:rPr>
        <w:t xml:space="preserve"> – </w:t>
      </w:r>
      <w:r w:rsidR="00965C2E" w:rsidRPr="00965C2E">
        <w:t>Includes all exterior building and building elements painting. It excludes the drive through option painting.</w:t>
      </w:r>
      <w:r w:rsidR="000A3CF7">
        <w:t xml:space="preserve">  It also excludes the trash enclosure, as it has its own line.</w:t>
      </w:r>
      <w:r w:rsidR="00C161F9">
        <w:t xml:space="preserve">  </w:t>
      </w:r>
      <w:r w:rsidR="00802603">
        <w:t xml:space="preserve">GC will warrant against defects in material and workmanship for </w:t>
      </w:r>
      <w:r w:rsidR="00486F8F">
        <w:t xml:space="preserve">a period of 4 years for all materials performed </w:t>
      </w:r>
      <w:r w:rsidR="00486F8F">
        <w:lastRenderedPageBreak/>
        <w:t>on the walk in cooler containment box as well as brick, cast stone, EIFS, stucco, and masonry surfaces.  See sample form for additional details.</w:t>
      </w:r>
    </w:p>
    <w:p w:rsidR="00965C2E" w:rsidRDefault="001E07D2" w:rsidP="001E07D2">
      <w:r w:rsidRPr="001E07D2">
        <w:rPr>
          <w:b/>
        </w:rPr>
        <w:t xml:space="preserve">Patch &amp; Prep </w:t>
      </w:r>
      <w:r w:rsidR="00BC416E">
        <w:rPr>
          <w:b/>
        </w:rPr>
        <w:t>Exterio</w:t>
      </w:r>
      <w:r w:rsidRPr="001E07D2">
        <w:rPr>
          <w:b/>
        </w:rPr>
        <w:t>r Wall for Paint</w:t>
      </w:r>
      <w:r w:rsidR="00965C2E">
        <w:rPr>
          <w:b/>
        </w:rPr>
        <w:t xml:space="preserve"> – </w:t>
      </w:r>
      <w:r w:rsidR="00965C2E">
        <w:t>Includes all wall repairs including but not limited to EIFS, masonry or siding repairs required prior to Painting the exterior of the building</w:t>
      </w:r>
      <w:r w:rsidR="00C161F9">
        <w:t xml:space="preserve"> as described in bid documents</w:t>
      </w:r>
      <w:r w:rsidR="00965C2E">
        <w:t>.</w:t>
      </w:r>
    </w:p>
    <w:p w:rsidR="007F4E56" w:rsidRDefault="007F4E56" w:rsidP="001E07D2">
      <w:r w:rsidRPr="007F4E56">
        <w:rPr>
          <w:b/>
        </w:rPr>
        <w:t>Furnish &amp; Install Bead Board Wainscot</w:t>
      </w:r>
      <w:r>
        <w:rPr>
          <w:b/>
        </w:rPr>
        <w:t xml:space="preserve">- </w:t>
      </w:r>
      <w:r>
        <w:t xml:space="preserve">Some locations will require the existing wainscot to be removed and replaced with a prefinished material to furnished and installed by GC </w:t>
      </w:r>
      <w:r w:rsidR="00CA1CC0">
        <w:t>from Marlite</w:t>
      </w:r>
      <w:r>
        <w:t xml:space="preserve">.  </w:t>
      </w:r>
      <w:r w:rsidR="00EC06FB">
        <w:t xml:space="preserve">Reference Order Form. </w:t>
      </w:r>
      <w:r>
        <w:t>See site specific scope to determine if required.</w:t>
      </w:r>
    </w:p>
    <w:p w:rsidR="007F3FA8" w:rsidRDefault="007F3FA8" w:rsidP="001E07D2">
      <w:r w:rsidRPr="007F3FA8">
        <w:rPr>
          <w:b/>
        </w:rPr>
        <w:t>Decorative FRP for Order Area</w:t>
      </w:r>
      <w:r>
        <w:t xml:space="preserve">- </w:t>
      </w:r>
      <w:r w:rsidR="00897457">
        <w:t>This material is furnished and installed by the GC per specifications.  It is installed on the walls behind the counter as well as the bulkhead behind the menu board.  Exact locations vary based on site specific location.  Refer to documents for extents of install.</w:t>
      </w:r>
      <w:r w:rsidR="00541EDC">
        <w:t xml:space="preserve">  Reference order form. Supplier is </w:t>
      </w:r>
      <w:r w:rsidR="00F36187">
        <w:t>M</w:t>
      </w:r>
      <w:r w:rsidR="00541EDC">
        <w:t>arlite</w:t>
      </w:r>
      <w:r w:rsidR="00EC06FB">
        <w:t>.</w:t>
      </w:r>
    </w:p>
    <w:p w:rsidR="00BB79F0" w:rsidRDefault="00BB79F0" w:rsidP="001E07D2">
      <w:r w:rsidRPr="00BB79F0">
        <w:rPr>
          <w:b/>
        </w:rPr>
        <w:t>Back Wall Panel for Drink Station</w:t>
      </w:r>
      <w:r>
        <w:t xml:space="preserve">- </w:t>
      </w:r>
      <w:r w:rsidR="00614855">
        <w:t xml:space="preserve">This </w:t>
      </w:r>
      <w:r w:rsidR="005460E9">
        <w:t xml:space="preserve">involves </w:t>
      </w:r>
      <w:r w:rsidR="00486F8F">
        <w:t>IDX provided panels</w:t>
      </w:r>
      <w:r w:rsidR="005460E9">
        <w:t xml:space="preserve">.  This is </w:t>
      </w:r>
      <w:r w:rsidR="00486F8F">
        <w:t>supplied by IDX and</w:t>
      </w:r>
      <w:r w:rsidR="005460E9">
        <w:t xml:space="preserve"> Installed by GC per specifications</w:t>
      </w:r>
      <w:r w:rsidR="000A3CF7">
        <w:t xml:space="preserve"> as located on construction documents</w:t>
      </w:r>
      <w:r w:rsidR="005460E9">
        <w:t>.</w:t>
      </w:r>
      <w:r w:rsidR="008F604C">
        <w:t xml:space="preserve">  </w:t>
      </w:r>
    </w:p>
    <w:p w:rsidR="004C46CD" w:rsidRDefault="004C46CD" w:rsidP="001E07D2">
      <w:r w:rsidRPr="004C46CD">
        <w:rPr>
          <w:b/>
        </w:rPr>
        <w:t>Stainless Steel Corner Guards</w:t>
      </w:r>
      <w:r>
        <w:rPr>
          <w:b/>
        </w:rPr>
        <w:t>/ SS Menu Board Soffit Cap</w:t>
      </w:r>
      <w:r w:rsidR="000A3CF7">
        <w:t>- Furnished</w:t>
      </w:r>
      <w:r>
        <w:t xml:space="preserve"> and installed by GC</w:t>
      </w:r>
    </w:p>
    <w:p w:rsidR="005460E9" w:rsidRDefault="005460E9" w:rsidP="001E07D2">
      <w:r w:rsidRPr="005460E9">
        <w:rPr>
          <w:b/>
        </w:rPr>
        <w:t>Fill in Core Holes/ Patch Floor</w:t>
      </w:r>
      <w:r>
        <w:t>- This includes the patching of the flooring where posts from demolished furniture</w:t>
      </w:r>
      <w:r w:rsidR="00D3552F">
        <w:t xml:space="preserve"> have created voids in the floor.  Posts must be ground </w:t>
      </w:r>
      <w:r w:rsidR="008E6017">
        <w:t xml:space="preserve">below the floor surface so that underlayment and new tile will be flush with surrounding tiles.  </w:t>
      </w:r>
      <w:r w:rsidR="00B6195C">
        <w:t xml:space="preserve">GC to furnish and install replacement tiles.  </w:t>
      </w:r>
      <w:r w:rsidR="008E6017">
        <w:t>Tile patch must match existing.  Floor patch</w:t>
      </w:r>
      <w:r w:rsidR="00F52BDA">
        <w:t>/ Core Hole fill</w:t>
      </w:r>
      <w:r w:rsidR="008E6017">
        <w:t xml:space="preserve"> will also be required </w:t>
      </w:r>
      <w:r w:rsidR="00F52BDA">
        <w:t xml:space="preserve">at Q rail demo.  Floor patch likely needed at half height wall removal.  </w:t>
      </w:r>
    </w:p>
    <w:p w:rsidR="00541EDC" w:rsidRPr="007F4E56" w:rsidRDefault="000B6965" w:rsidP="00541EDC">
      <w:r w:rsidRPr="00927F8B">
        <w:rPr>
          <w:b/>
        </w:rPr>
        <w:t>Door Awnings/</w:t>
      </w:r>
      <w:r w:rsidR="00927F8B" w:rsidRPr="00927F8B">
        <w:rPr>
          <w:b/>
        </w:rPr>
        <w:t>Window Awnings (Louvered Shutters</w:t>
      </w:r>
      <w:proofErr w:type="gramStart"/>
      <w:r w:rsidR="00927F8B" w:rsidRPr="00927F8B">
        <w:rPr>
          <w:b/>
        </w:rPr>
        <w:t>)</w:t>
      </w:r>
      <w:r w:rsidR="00927F8B">
        <w:t>-</w:t>
      </w:r>
      <w:proofErr w:type="gramEnd"/>
      <w:r w:rsidR="00927F8B">
        <w:t xml:space="preserve"> Supplied by </w:t>
      </w:r>
      <w:proofErr w:type="spellStart"/>
      <w:r w:rsidR="00486F8F">
        <w:t>Awnex</w:t>
      </w:r>
      <w:proofErr w:type="spellEnd"/>
      <w:r w:rsidR="00486F8F">
        <w:t xml:space="preserve"> </w:t>
      </w:r>
      <w:r w:rsidR="00927F8B">
        <w:t xml:space="preserve">Installed by GC.  </w:t>
      </w:r>
      <w:r w:rsidR="008F17F5">
        <w:t>See Construction documents for locations.</w:t>
      </w:r>
      <w:r w:rsidR="00541EDC">
        <w:t xml:space="preserve"> Blocking detail and brackets provided by </w:t>
      </w:r>
      <w:proofErr w:type="spellStart"/>
      <w:r w:rsidR="00541EDC">
        <w:t>Awnex</w:t>
      </w:r>
      <w:proofErr w:type="spellEnd"/>
      <w:r w:rsidR="00541EDC">
        <w:t xml:space="preserve">.  GC is to install </w:t>
      </w:r>
      <w:r w:rsidR="00AE7187">
        <w:t xml:space="preserve">awnings </w:t>
      </w:r>
      <w:r w:rsidR="00541EDC">
        <w:t>and blocking</w:t>
      </w:r>
      <w:r w:rsidR="008F604C">
        <w:t>.</w:t>
      </w:r>
    </w:p>
    <w:p w:rsidR="00927F8B" w:rsidRPr="007F4E56" w:rsidRDefault="00927F8B" w:rsidP="001E07D2">
      <w:r w:rsidRPr="00927F8B">
        <w:rPr>
          <w:b/>
        </w:rPr>
        <w:t>D/T Window Canopy</w:t>
      </w:r>
      <w:r w:rsidR="00F36187">
        <w:t xml:space="preserve">- </w:t>
      </w:r>
      <w:r w:rsidR="0078236D">
        <w:t xml:space="preserve">Supplied by </w:t>
      </w:r>
      <w:proofErr w:type="spellStart"/>
      <w:r w:rsidR="0078236D">
        <w:t>Awnex</w:t>
      </w:r>
      <w:proofErr w:type="spellEnd"/>
      <w:r w:rsidR="0078236D">
        <w:t>, installed by GC</w:t>
      </w:r>
      <w:r>
        <w:t xml:space="preserve">.  </w:t>
      </w:r>
      <w:r w:rsidR="00074FE0">
        <w:t xml:space="preserve">GC should coordinate the installation within the schedule of his work.  </w:t>
      </w:r>
      <w:r w:rsidR="00541EDC">
        <w:t xml:space="preserve">Blocking detail and brackets provided by </w:t>
      </w:r>
      <w:proofErr w:type="spellStart"/>
      <w:r w:rsidR="00541EDC">
        <w:t>Awnex</w:t>
      </w:r>
      <w:proofErr w:type="spellEnd"/>
      <w:r w:rsidR="00541EDC">
        <w:t>.  GC is to install canopy and blocking</w:t>
      </w:r>
      <w:r w:rsidR="00994789">
        <w:t>.</w:t>
      </w:r>
    </w:p>
    <w:p w:rsidR="001E07D2" w:rsidRPr="00965C2E" w:rsidRDefault="001E07D2" w:rsidP="001E07D2">
      <w:r w:rsidRPr="00842B1F">
        <w:rPr>
          <w:b/>
        </w:rPr>
        <w:t>"World Famous Chicken" 16" Painted Letters</w:t>
      </w:r>
      <w:r w:rsidR="00965C2E" w:rsidRPr="00965C2E">
        <w:t xml:space="preserve"> – Includes painting of the 16” “World Famous Chicken” sign</w:t>
      </w:r>
    </w:p>
    <w:p w:rsidR="001E07D2" w:rsidRPr="001E07D2" w:rsidRDefault="001E07D2" w:rsidP="001E07D2">
      <w:pPr>
        <w:rPr>
          <w:b/>
        </w:rPr>
      </w:pPr>
      <w:r w:rsidRPr="001E07D2">
        <w:rPr>
          <w:b/>
        </w:rPr>
        <w:t>Entry Wall Panels w/ "Real Meals</w:t>
      </w:r>
      <w:r w:rsidR="0067490B" w:rsidRPr="001E07D2">
        <w:rPr>
          <w:b/>
        </w:rPr>
        <w:t>...”</w:t>
      </w:r>
      <w:r w:rsidR="00965C2E">
        <w:rPr>
          <w:b/>
        </w:rPr>
        <w:t xml:space="preserve"> – </w:t>
      </w:r>
      <w:r w:rsidR="00965C2E" w:rsidRPr="00965C2E">
        <w:t>Includes the installation of the entry wall panels, all required blocking and accessories and the Real Meals sign.</w:t>
      </w:r>
      <w:r w:rsidR="006641CC">
        <w:t xml:space="preserve">  Panels are </w:t>
      </w:r>
      <w:r w:rsidR="0078236D">
        <w:t>supplied</w:t>
      </w:r>
      <w:r w:rsidR="006641CC">
        <w:t xml:space="preserve"> by IDX</w:t>
      </w:r>
      <w:r w:rsidR="0078236D">
        <w:t>, installed by GC</w:t>
      </w:r>
      <w:r w:rsidR="006641CC">
        <w:t>.  GC is to supply all blocking and install full assembly.</w:t>
      </w:r>
    </w:p>
    <w:p w:rsidR="001E07D2" w:rsidRPr="001E07D2" w:rsidRDefault="001E07D2" w:rsidP="001E07D2">
      <w:pPr>
        <w:rPr>
          <w:b/>
        </w:rPr>
      </w:pPr>
      <w:r w:rsidRPr="001E07D2">
        <w:rPr>
          <w:b/>
        </w:rPr>
        <w:t>Wall Posters</w:t>
      </w:r>
      <w:r w:rsidR="00965C2E">
        <w:rPr>
          <w:b/>
        </w:rPr>
        <w:t xml:space="preserve"> – </w:t>
      </w:r>
      <w:r w:rsidR="00965C2E" w:rsidRPr="00842B1F">
        <w:t>Includes the installation of the Wal</w:t>
      </w:r>
      <w:r w:rsidR="00842B1F" w:rsidRPr="00842B1F">
        <w:t>l Posters, and all accessories required for their installation.</w:t>
      </w:r>
    </w:p>
    <w:p w:rsidR="001E07D2" w:rsidRPr="00842B1F" w:rsidRDefault="001E07D2" w:rsidP="001E07D2">
      <w:r w:rsidRPr="001E07D2">
        <w:rPr>
          <w:b/>
        </w:rPr>
        <w:t>Misc. Graphic Package - Incl. Celebrity Chef Artwork</w:t>
      </w:r>
      <w:r w:rsidR="00842B1F">
        <w:rPr>
          <w:b/>
        </w:rPr>
        <w:t xml:space="preserve"> – </w:t>
      </w:r>
      <w:r w:rsidR="00842B1F" w:rsidRPr="00842B1F">
        <w:t xml:space="preserve">Includes but is not limited to the installation of </w:t>
      </w:r>
      <w:r w:rsidR="00664472">
        <w:t>all Focal Wall Art, Chalk Board and Ledge, Kitchen Sign , Pepsi Filling Station Sign, Secret  Process Art, Store Hours, Colonel’s Office Sign and All other signs required, if any.</w:t>
      </w:r>
      <w:r w:rsidR="006641CC">
        <w:t xml:space="preserve">  Graphic package supplied by VGS</w:t>
      </w:r>
      <w:r w:rsidR="0078236D">
        <w:t>, installed by GC</w:t>
      </w:r>
      <w:r w:rsidR="006641CC">
        <w:t>.</w:t>
      </w:r>
    </w:p>
    <w:p w:rsidR="001E07D2" w:rsidRPr="001E07D2" w:rsidRDefault="001E07D2" w:rsidP="001E07D2">
      <w:pPr>
        <w:rPr>
          <w:b/>
        </w:rPr>
      </w:pPr>
      <w:r w:rsidRPr="001E07D2">
        <w:rPr>
          <w:b/>
        </w:rPr>
        <w:lastRenderedPageBreak/>
        <w:t>Bucket &amp; Ring Ceiling Element</w:t>
      </w:r>
      <w:r w:rsidR="00842B1F">
        <w:rPr>
          <w:b/>
        </w:rPr>
        <w:t xml:space="preserve"> - </w:t>
      </w:r>
      <w:r w:rsidR="00842B1F" w:rsidRPr="00842B1F">
        <w:t>Install Bucket Light and Ceiling Ring Element</w:t>
      </w:r>
      <w:r w:rsidR="00074FE0">
        <w:t>.  See Construction documents for location.</w:t>
      </w:r>
      <w:r w:rsidR="006641CC">
        <w:t xml:space="preserve">  Supplied by VGS installed by GC.</w:t>
      </w:r>
    </w:p>
    <w:p w:rsidR="001E07D2" w:rsidRPr="001E07D2" w:rsidRDefault="001E07D2" w:rsidP="001E07D2">
      <w:pPr>
        <w:rPr>
          <w:b/>
        </w:rPr>
      </w:pPr>
      <w:r w:rsidRPr="001E07D2">
        <w:rPr>
          <w:b/>
        </w:rPr>
        <w:t>Kitchen Faux Beams</w:t>
      </w:r>
      <w:r w:rsidR="00842B1F">
        <w:rPr>
          <w:b/>
        </w:rPr>
        <w:t xml:space="preserve"> - </w:t>
      </w:r>
      <w:r w:rsidR="00842B1F" w:rsidRPr="00842B1F">
        <w:t>Install New Beams and Brackets In Front &amp; Under Service Counter Soffit</w:t>
      </w:r>
      <w:r w:rsidR="00D92B8C">
        <w:t>.  Beams are supplied by IDX, installed by GC.</w:t>
      </w:r>
      <w:r w:rsidR="00DD3F19">
        <w:t xml:space="preserve">  Blocking is supplied by GC.</w:t>
      </w:r>
    </w:p>
    <w:p w:rsidR="001E07D2" w:rsidRPr="00DC489D" w:rsidRDefault="001E07D2" w:rsidP="001E07D2">
      <w:r w:rsidRPr="001E07D2">
        <w:rPr>
          <w:b/>
        </w:rPr>
        <w:t>Décor Package Install</w:t>
      </w:r>
      <w:r w:rsidR="00842B1F">
        <w:rPr>
          <w:b/>
        </w:rPr>
        <w:t xml:space="preserve"> – </w:t>
      </w:r>
      <w:r w:rsidR="00842B1F" w:rsidRPr="00842B1F">
        <w:t xml:space="preserve">Includes the installation of all tables, chairs, booths, </w:t>
      </w:r>
      <w:r w:rsidR="000775F7">
        <w:t xml:space="preserve">trash units, </w:t>
      </w:r>
      <w:r w:rsidR="00842B1F" w:rsidRPr="00842B1F">
        <w:t>and all accessories required for their install.</w:t>
      </w:r>
      <w:r w:rsidR="00842B1F">
        <w:rPr>
          <w:b/>
        </w:rPr>
        <w:t xml:space="preserve"> </w:t>
      </w:r>
      <w:r w:rsidR="00D92B8C">
        <w:rPr>
          <w:b/>
        </w:rPr>
        <w:t xml:space="preserve">  </w:t>
      </w:r>
      <w:r w:rsidR="00D92B8C" w:rsidRPr="00DC489D">
        <w:t xml:space="preserve">Items are </w:t>
      </w:r>
      <w:r w:rsidR="009E2D3D">
        <w:t>supplied</w:t>
      </w:r>
      <w:r w:rsidR="00D92B8C" w:rsidRPr="00DC489D">
        <w:t xml:space="preserve"> by </w:t>
      </w:r>
      <w:r w:rsidR="00D92B8C">
        <w:t>CHI and Table Logix, installed by GC.</w:t>
      </w:r>
      <w:r w:rsidR="00DD3F19">
        <w:t xml:space="preserve">  Includes bolting down of table bases.</w:t>
      </w:r>
    </w:p>
    <w:p w:rsidR="00842B1F" w:rsidRDefault="001E07D2" w:rsidP="00842B1F">
      <w:r w:rsidRPr="001E07D2">
        <w:rPr>
          <w:b/>
        </w:rPr>
        <w:t>Stamp Stencils</w:t>
      </w:r>
      <w:r w:rsidR="00842B1F" w:rsidRPr="00842B1F">
        <w:t xml:space="preserve"> </w:t>
      </w:r>
      <w:r w:rsidR="00842B1F">
        <w:t xml:space="preserve">- </w:t>
      </w:r>
      <w:r w:rsidR="00842B1F" w:rsidRPr="00965C2E">
        <w:t xml:space="preserve">Includes </w:t>
      </w:r>
      <w:r w:rsidR="00842B1F">
        <w:t xml:space="preserve">the </w:t>
      </w:r>
      <w:r w:rsidR="00842B1F" w:rsidRPr="00965C2E">
        <w:t xml:space="preserve">painting of the </w:t>
      </w:r>
      <w:r w:rsidR="00842B1F">
        <w:t>stamp stencils.</w:t>
      </w:r>
      <w:r w:rsidR="0067490B">
        <w:t xml:space="preserve"> </w:t>
      </w:r>
      <w:r w:rsidR="00D92B8C">
        <w:t xml:space="preserve">Furnished by VGS, </w:t>
      </w:r>
      <w:r w:rsidR="0067490B">
        <w:t>Applied by GC</w:t>
      </w:r>
      <w:r w:rsidR="00D92B8C">
        <w:t>.</w:t>
      </w:r>
    </w:p>
    <w:p w:rsidR="000775F7" w:rsidRDefault="000775F7" w:rsidP="00842B1F">
      <w:r w:rsidRPr="000775F7">
        <w:rPr>
          <w:b/>
        </w:rPr>
        <w:t>Remove &amp; Re-Install Ice Maker and Add Freon</w:t>
      </w:r>
      <w:r>
        <w:t xml:space="preserve">- </w:t>
      </w:r>
      <w:r w:rsidRPr="000775F7">
        <w:t>Uninstall &amp; Re-Install Ice Maker &amp; Add For Adapter - Freon Recharge</w:t>
      </w:r>
      <w:r w:rsidR="00745580">
        <w:t xml:space="preserve">.  GC to perform disconnect and reconnect.  </w:t>
      </w:r>
      <w:r w:rsidR="00DD3F19">
        <w:t xml:space="preserve">Pepsi machine disconnect and re-install by Pepsi. </w:t>
      </w:r>
      <w:r w:rsidR="00745580">
        <w:t>Coordinate with Pepsi as needed.</w:t>
      </w:r>
    </w:p>
    <w:p w:rsidR="000775F7" w:rsidRDefault="000775F7" w:rsidP="00842B1F">
      <w:r w:rsidRPr="000775F7">
        <w:rPr>
          <w:b/>
        </w:rPr>
        <w:t>Replace Sills W/ New White Solid Surface @ Windows &amp; Vestibule Openings</w:t>
      </w:r>
      <w:r>
        <w:rPr>
          <w:b/>
        </w:rPr>
        <w:t xml:space="preserve">- </w:t>
      </w:r>
      <w:r w:rsidR="003D522D">
        <w:t>Furnished and installed by GC.</w:t>
      </w:r>
      <w:r w:rsidR="0067490B">
        <w:t xml:space="preserve">  See Construction Documents for locations.</w:t>
      </w:r>
    </w:p>
    <w:p w:rsidR="00C459A4" w:rsidRDefault="003D522D" w:rsidP="00842B1F">
      <w:r w:rsidRPr="003D522D">
        <w:rPr>
          <w:b/>
        </w:rPr>
        <w:t>Install New Solid Surface Countertop &amp; Counter Face Panel/Graphics</w:t>
      </w:r>
      <w:r>
        <w:t xml:space="preserve">- Install only of front counter </w:t>
      </w:r>
      <w:r w:rsidR="0067490B">
        <w:t>assembly</w:t>
      </w:r>
      <w:r w:rsidR="004149DF">
        <w:t xml:space="preserve">.  Supplied by IDX installed by GC.  </w:t>
      </w:r>
      <w:r w:rsidR="009A4777">
        <w:t xml:space="preserve">A certified Corian Installer must be used in order to </w:t>
      </w:r>
      <w:r w:rsidR="00377A87">
        <w:t>meet IDX</w:t>
      </w:r>
      <w:r w:rsidR="009A4777">
        <w:t xml:space="preserve"> warranty.</w:t>
      </w:r>
    </w:p>
    <w:p w:rsidR="003D522D" w:rsidRPr="00DC489D" w:rsidRDefault="00C459A4" w:rsidP="00842B1F">
      <w:pPr>
        <w:rPr>
          <w:b/>
        </w:rPr>
      </w:pPr>
      <w:r w:rsidRPr="00DC489D">
        <w:rPr>
          <w:b/>
        </w:rPr>
        <w:t>Drink Station and Front Counter Mill Work</w:t>
      </w:r>
      <w:r>
        <w:rPr>
          <w:b/>
        </w:rPr>
        <w:t xml:space="preserve">- </w:t>
      </w:r>
      <w:r w:rsidR="00377A87">
        <w:t>Furnished by IDX, installed by GC</w:t>
      </w:r>
      <w:r>
        <w:t>.</w:t>
      </w:r>
    </w:p>
    <w:p w:rsidR="003D522D" w:rsidRDefault="00790BC4" w:rsidP="00842B1F">
      <w:r w:rsidRPr="00790BC4">
        <w:rPr>
          <w:b/>
        </w:rPr>
        <w:t>Partition Wall/ End Wall</w:t>
      </w:r>
      <w:r>
        <w:t xml:space="preserve">- </w:t>
      </w:r>
      <w:r w:rsidR="00A46BFB">
        <w:t xml:space="preserve">Part of the front counter assembly. </w:t>
      </w:r>
      <w:r w:rsidR="00377A87">
        <w:t>Furnished by IDX, installed by GC.</w:t>
      </w:r>
    </w:p>
    <w:p w:rsidR="00A46BFB" w:rsidRDefault="00EC07C1" w:rsidP="00842B1F">
      <w:r w:rsidRPr="00EC07C1">
        <w:rPr>
          <w:b/>
        </w:rPr>
        <w:t>Entry Lights/ Exterior Arm Lights/ Exterior Sconces</w:t>
      </w:r>
      <w:r>
        <w:t xml:space="preserve">- Lighting supplied by </w:t>
      </w:r>
      <w:r w:rsidR="00A16E7C">
        <w:t xml:space="preserve">Capitol Light </w:t>
      </w:r>
      <w:r>
        <w:t>and Installed by GC</w:t>
      </w:r>
    </w:p>
    <w:p w:rsidR="00EC07C1" w:rsidRDefault="00D500DB" w:rsidP="00842B1F">
      <w:r w:rsidRPr="00D500DB">
        <w:rPr>
          <w:b/>
        </w:rPr>
        <w:t>Interior Lights- Track Lights, Pendants, down lights</w:t>
      </w:r>
      <w:r>
        <w:t xml:space="preserve">- Furnished by </w:t>
      </w:r>
      <w:r w:rsidR="00A16E7C">
        <w:t>Capitol Light</w:t>
      </w:r>
      <w:r>
        <w:t xml:space="preserve">, installed by GC.  See project documents for site quantities.  </w:t>
      </w:r>
    </w:p>
    <w:p w:rsidR="00D500DB" w:rsidRDefault="00D500DB" w:rsidP="00842B1F">
      <w:r w:rsidRPr="00D500DB">
        <w:rPr>
          <w:b/>
        </w:rPr>
        <w:t>Dumpster Enclosure</w:t>
      </w:r>
      <w:r>
        <w:t>- Typically painting and minor repairs</w:t>
      </w:r>
      <w:r w:rsidR="00B6195C">
        <w:t>.  It is site specific.  Refer to Bid Documents for specific scope.</w:t>
      </w:r>
    </w:p>
    <w:p w:rsidR="0089729A" w:rsidRDefault="0089729A">
      <w:r>
        <w:br w:type="page"/>
      </w:r>
    </w:p>
    <w:p w:rsidR="00541EDC" w:rsidRDefault="00F36187">
      <w:pPr>
        <w:rPr>
          <w:b/>
          <w:u w:val="single"/>
        </w:rPr>
      </w:pPr>
      <w:r>
        <w:rPr>
          <w:b/>
          <w:u w:val="single"/>
        </w:rPr>
        <w:lastRenderedPageBreak/>
        <w:t>OPTIONS:</w:t>
      </w:r>
    </w:p>
    <w:p w:rsidR="002266B0" w:rsidRPr="002266B0" w:rsidRDefault="002266B0" w:rsidP="00842B1F">
      <w:pPr>
        <w:rPr>
          <w:b/>
          <w:i/>
        </w:rPr>
      </w:pPr>
      <w:r w:rsidRPr="002266B0">
        <w:rPr>
          <w:b/>
          <w:i/>
        </w:rPr>
        <w:t xml:space="preserve">The items below are </w:t>
      </w:r>
      <w:r w:rsidRPr="002266B0">
        <w:rPr>
          <w:b/>
          <w:i/>
          <w:u w:val="single"/>
        </w:rPr>
        <w:t>NOT</w:t>
      </w:r>
      <w:r w:rsidRPr="002266B0">
        <w:rPr>
          <w:b/>
          <w:i/>
        </w:rPr>
        <w:t xml:space="preserve"> standard.  Refer to site specific scope to identify if these options have been accepted for this site.</w:t>
      </w:r>
    </w:p>
    <w:p w:rsidR="002266B0" w:rsidRPr="002266B0" w:rsidRDefault="002266B0" w:rsidP="00842B1F"/>
    <w:p w:rsidR="00D500DB" w:rsidRDefault="00D500DB" w:rsidP="00D500DB">
      <w:pPr>
        <w:rPr>
          <w:b/>
        </w:rPr>
      </w:pPr>
      <w:r>
        <w:rPr>
          <w:b/>
          <w:u w:val="single"/>
        </w:rPr>
        <w:t>Dining Room Floor Tile Option</w:t>
      </w:r>
      <w:r>
        <w:rPr>
          <w:b/>
        </w:rPr>
        <w:t>:</w:t>
      </w:r>
    </w:p>
    <w:p w:rsidR="00D500DB" w:rsidRDefault="00D500DB" w:rsidP="00842B1F">
      <w:r>
        <w:t>Includes demo of existing</w:t>
      </w:r>
      <w:r w:rsidR="0089729A">
        <w:t xml:space="preserve"> floor </w:t>
      </w:r>
      <w:proofErr w:type="gramStart"/>
      <w:r w:rsidR="0089729A">
        <w:t>finish</w:t>
      </w:r>
      <w:r w:rsidR="004421BD">
        <w:t xml:space="preserve"> </w:t>
      </w:r>
      <w:bookmarkStart w:id="0" w:name="_GoBack"/>
      <w:bookmarkEnd w:id="0"/>
      <w:r>
        <w:t>,</w:t>
      </w:r>
      <w:proofErr w:type="gramEnd"/>
      <w:r>
        <w:t xml:space="preserve"> floor prep and install of new tile and base per specifications.  Tile and Base are furnished and installed by GC.</w:t>
      </w:r>
      <w:r w:rsidR="006E2316">
        <w:t xml:space="preserve">  </w:t>
      </w:r>
    </w:p>
    <w:p w:rsidR="002266B0" w:rsidRDefault="002266B0" w:rsidP="00842B1F"/>
    <w:p w:rsidR="00D500DB" w:rsidRDefault="00D500DB" w:rsidP="00D500DB">
      <w:pPr>
        <w:rPr>
          <w:b/>
        </w:rPr>
      </w:pPr>
      <w:r>
        <w:rPr>
          <w:b/>
          <w:u w:val="single"/>
        </w:rPr>
        <w:t xml:space="preserve">Drive </w:t>
      </w:r>
      <w:proofErr w:type="gramStart"/>
      <w:r>
        <w:rPr>
          <w:b/>
          <w:u w:val="single"/>
        </w:rPr>
        <w:t>Thru</w:t>
      </w:r>
      <w:proofErr w:type="gramEnd"/>
      <w:r>
        <w:rPr>
          <w:b/>
          <w:u w:val="single"/>
        </w:rPr>
        <w:t xml:space="preserve"> Package Option</w:t>
      </w:r>
      <w:r>
        <w:rPr>
          <w:b/>
        </w:rPr>
        <w:t>:</w:t>
      </w:r>
    </w:p>
    <w:p w:rsidR="00513031" w:rsidRDefault="002266B0" w:rsidP="00DC489D">
      <w:pPr>
        <w:pStyle w:val="ListParagraph"/>
        <w:numPr>
          <w:ilvl w:val="0"/>
          <w:numId w:val="1"/>
        </w:numPr>
        <w:spacing w:after="0"/>
      </w:pPr>
      <w:r>
        <w:t>Installation</w:t>
      </w:r>
      <w:r w:rsidR="00513031">
        <w:t xml:space="preserve"> of screen wall (Fence with Graphics).  Furnished by </w:t>
      </w:r>
      <w:r w:rsidR="000E7BB1">
        <w:t>VGS</w:t>
      </w:r>
      <w:r w:rsidR="00F272C3">
        <w:t>, installed by GC.</w:t>
      </w:r>
    </w:p>
    <w:p w:rsidR="00F272C3" w:rsidRDefault="00F272C3" w:rsidP="00DC489D">
      <w:pPr>
        <w:pStyle w:val="ListParagraph"/>
        <w:numPr>
          <w:ilvl w:val="0"/>
          <w:numId w:val="1"/>
        </w:numPr>
        <w:spacing w:after="0"/>
      </w:pPr>
      <w:r>
        <w:t>S</w:t>
      </w:r>
      <w:r w:rsidR="00394FAB">
        <w:t>elf-return canopy anchor cage and footings</w:t>
      </w:r>
      <w:r>
        <w:t>.  Furnished and installed by GC.</w:t>
      </w:r>
    </w:p>
    <w:p w:rsidR="00F272C3" w:rsidRDefault="00F272C3" w:rsidP="00DC489D">
      <w:pPr>
        <w:pStyle w:val="ListParagraph"/>
        <w:numPr>
          <w:ilvl w:val="0"/>
          <w:numId w:val="1"/>
        </w:numPr>
        <w:spacing w:after="0"/>
      </w:pPr>
      <w:r>
        <w:t xml:space="preserve">Installation of </w:t>
      </w:r>
      <w:r w:rsidR="00394FAB">
        <w:t xml:space="preserve">Vinyl hours sign and clearance bar.  </w:t>
      </w:r>
      <w:r>
        <w:t xml:space="preserve">Furnished by </w:t>
      </w:r>
      <w:r w:rsidR="000E7BB1">
        <w:t>VGS</w:t>
      </w:r>
      <w:r>
        <w:t>, installed by GC</w:t>
      </w:r>
      <w:r w:rsidR="00394FAB">
        <w:t xml:space="preserve">.  </w:t>
      </w:r>
    </w:p>
    <w:p w:rsidR="00513031" w:rsidRDefault="00394FAB" w:rsidP="00DC489D">
      <w:pPr>
        <w:pStyle w:val="ListParagraph"/>
        <w:numPr>
          <w:ilvl w:val="0"/>
          <w:numId w:val="1"/>
        </w:numPr>
        <w:spacing w:after="0"/>
      </w:pPr>
      <w:r>
        <w:t xml:space="preserve">The canopy system itself will be installed by </w:t>
      </w:r>
      <w:r w:rsidR="000E7BB1">
        <w:t xml:space="preserve">Everbrite </w:t>
      </w:r>
      <w:r>
        <w:t xml:space="preserve">with coordination from GC.  </w:t>
      </w:r>
    </w:p>
    <w:p w:rsidR="000E7BB1" w:rsidRDefault="002F3BA9" w:rsidP="00DC489D">
      <w:pPr>
        <w:pStyle w:val="ListParagraph"/>
        <w:numPr>
          <w:ilvl w:val="0"/>
          <w:numId w:val="1"/>
        </w:numPr>
        <w:spacing w:after="0"/>
      </w:pPr>
      <w:r>
        <w:t>The Clearance Bar will be supplied</w:t>
      </w:r>
      <w:r w:rsidR="000E7BB1">
        <w:t xml:space="preserve"> by VGS </w:t>
      </w:r>
      <w:r>
        <w:t>and installed by</w:t>
      </w:r>
      <w:r w:rsidR="000E7BB1">
        <w:t xml:space="preserve"> GC.</w:t>
      </w:r>
    </w:p>
    <w:p w:rsidR="00D500DB" w:rsidRDefault="00394FAB" w:rsidP="00DC489D">
      <w:pPr>
        <w:pStyle w:val="ListParagraph"/>
        <w:numPr>
          <w:ilvl w:val="0"/>
          <w:numId w:val="1"/>
        </w:numPr>
        <w:spacing w:after="0"/>
      </w:pPr>
      <w:r>
        <w:t>See project documents for site specific details.</w:t>
      </w:r>
    </w:p>
    <w:p w:rsidR="002266B0" w:rsidRDefault="002266B0" w:rsidP="002266B0">
      <w:pPr>
        <w:spacing w:after="0"/>
      </w:pPr>
    </w:p>
    <w:p w:rsidR="0078236D" w:rsidRDefault="0078236D" w:rsidP="002266B0">
      <w:pPr>
        <w:spacing w:after="0"/>
      </w:pPr>
    </w:p>
    <w:p w:rsidR="00394FAB" w:rsidRDefault="00394FAB" w:rsidP="00394FAB">
      <w:pPr>
        <w:rPr>
          <w:b/>
        </w:rPr>
      </w:pPr>
      <w:r>
        <w:rPr>
          <w:b/>
          <w:u w:val="single"/>
        </w:rPr>
        <w:t>New Ceiling and Lighting Option</w:t>
      </w:r>
      <w:r>
        <w:rPr>
          <w:b/>
        </w:rPr>
        <w:t>:</w:t>
      </w:r>
    </w:p>
    <w:p w:rsidR="00D500DB" w:rsidRDefault="00394FAB" w:rsidP="00DC489D">
      <w:pPr>
        <w:pStyle w:val="ListParagraph"/>
        <w:numPr>
          <w:ilvl w:val="0"/>
          <w:numId w:val="2"/>
        </w:numPr>
        <w:spacing w:after="0"/>
      </w:pPr>
      <w:r>
        <w:t xml:space="preserve">Includes Removal and replacement of light fixtures and exit signs.   Fixtures supplied by </w:t>
      </w:r>
      <w:r w:rsidR="00134CBD">
        <w:t>Capitol Light</w:t>
      </w:r>
      <w:r>
        <w:t>.</w:t>
      </w:r>
    </w:p>
    <w:p w:rsidR="00394FAB" w:rsidRDefault="00394FAB" w:rsidP="00DC489D">
      <w:pPr>
        <w:pStyle w:val="ListParagraph"/>
        <w:numPr>
          <w:ilvl w:val="0"/>
          <w:numId w:val="2"/>
        </w:numPr>
        <w:spacing w:after="0"/>
      </w:pPr>
      <w:r>
        <w:t>Removal of existing ceiling tile or ceiling tile and grid (see site specific scope)</w:t>
      </w:r>
    </w:p>
    <w:p w:rsidR="00394FAB" w:rsidRDefault="00394FAB" w:rsidP="00DC489D">
      <w:pPr>
        <w:pStyle w:val="ListParagraph"/>
        <w:numPr>
          <w:ilvl w:val="0"/>
          <w:numId w:val="2"/>
        </w:numPr>
        <w:spacing w:after="0"/>
      </w:pPr>
      <w:r>
        <w:t>Removal and replacement of HVAC Grills and Diffusers.  Supplied by GC.</w:t>
      </w:r>
    </w:p>
    <w:p w:rsidR="00394FAB" w:rsidRDefault="00C4448A" w:rsidP="00DC489D">
      <w:pPr>
        <w:pStyle w:val="ListParagraph"/>
        <w:numPr>
          <w:ilvl w:val="0"/>
          <w:numId w:val="2"/>
        </w:numPr>
        <w:spacing w:after="0"/>
      </w:pPr>
      <w:r>
        <w:t xml:space="preserve">Paint existing ceiling speakers and install in new ceiling system.  </w:t>
      </w:r>
    </w:p>
    <w:p w:rsidR="00C4448A" w:rsidRDefault="00C4448A" w:rsidP="00842B1F"/>
    <w:p w:rsidR="00C4448A" w:rsidRDefault="00C4448A" w:rsidP="00C4448A">
      <w:pPr>
        <w:rPr>
          <w:b/>
        </w:rPr>
      </w:pPr>
      <w:r>
        <w:rPr>
          <w:b/>
          <w:u w:val="single"/>
        </w:rPr>
        <w:t>New Restroom Refresh Option</w:t>
      </w:r>
      <w:r>
        <w:rPr>
          <w:b/>
        </w:rPr>
        <w:t>:</w:t>
      </w:r>
    </w:p>
    <w:p w:rsidR="00C4448A" w:rsidRDefault="00C4448A" w:rsidP="00DC489D">
      <w:pPr>
        <w:pStyle w:val="ListParagraph"/>
        <w:numPr>
          <w:ilvl w:val="0"/>
          <w:numId w:val="3"/>
        </w:numPr>
        <w:spacing w:after="0"/>
      </w:pPr>
      <w:r>
        <w:t xml:space="preserve">Includes Removal and replacement of light fixtures.   Fixtures supplied by </w:t>
      </w:r>
      <w:r w:rsidR="00E01173">
        <w:t>Capitol Light</w:t>
      </w:r>
      <w:r>
        <w:t>.</w:t>
      </w:r>
    </w:p>
    <w:p w:rsidR="00C4448A" w:rsidRDefault="00C4448A" w:rsidP="00DC489D">
      <w:pPr>
        <w:pStyle w:val="ListParagraph"/>
        <w:numPr>
          <w:ilvl w:val="0"/>
          <w:numId w:val="3"/>
        </w:numPr>
        <w:spacing w:after="0"/>
      </w:pPr>
      <w:r>
        <w:t>Removal and replacement of restroom graphics.  (By GC)</w:t>
      </w:r>
    </w:p>
    <w:p w:rsidR="00C4448A" w:rsidRDefault="00C4448A" w:rsidP="00DC489D">
      <w:pPr>
        <w:pStyle w:val="ListParagraph"/>
        <w:numPr>
          <w:ilvl w:val="0"/>
          <w:numId w:val="3"/>
        </w:numPr>
        <w:spacing w:after="0"/>
      </w:pPr>
      <w:r>
        <w:t>Removal of existing suspended ceiling and replace with hard lid ceiling (if existing)</w:t>
      </w:r>
    </w:p>
    <w:p w:rsidR="00C4448A" w:rsidRDefault="00C4448A" w:rsidP="00DC489D">
      <w:pPr>
        <w:pStyle w:val="ListParagraph"/>
        <w:numPr>
          <w:ilvl w:val="0"/>
          <w:numId w:val="3"/>
        </w:numPr>
        <w:spacing w:after="0"/>
      </w:pPr>
      <w:r>
        <w:t>Patch and paint of exi</w:t>
      </w:r>
      <w:r w:rsidR="00336E82">
        <w:t>s</w:t>
      </w:r>
      <w:r>
        <w:t>ting hard lid ceiling</w:t>
      </w:r>
    </w:p>
    <w:p w:rsidR="00C4448A" w:rsidRDefault="00C4448A" w:rsidP="00DC489D">
      <w:pPr>
        <w:pStyle w:val="ListParagraph"/>
        <w:numPr>
          <w:ilvl w:val="0"/>
          <w:numId w:val="3"/>
        </w:numPr>
        <w:spacing w:after="0"/>
      </w:pPr>
      <w:r>
        <w:t>Demo and replacement of restroom floor tile</w:t>
      </w:r>
      <w:r w:rsidR="00336E82">
        <w:t xml:space="preserve"> and base</w:t>
      </w:r>
      <w:r>
        <w:t xml:space="preserve"> (By GC</w:t>
      </w:r>
      <w:r w:rsidR="00336E82">
        <w:t>).  Includes Floor Prep</w:t>
      </w:r>
    </w:p>
    <w:p w:rsidR="00C4448A" w:rsidRDefault="00336E82" w:rsidP="00DC489D">
      <w:pPr>
        <w:pStyle w:val="ListParagraph"/>
        <w:numPr>
          <w:ilvl w:val="0"/>
          <w:numId w:val="3"/>
        </w:numPr>
        <w:spacing w:after="0"/>
      </w:pPr>
      <w:r>
        <w:t>Remove and replace all toilet accessories to specifications.</w:t>
      </w:r>
    </w:p>
    <w:p w:rsidR="00336E82" w:rsidRDefault="00336E82" w:rsidP="00DC489D">
      <w:pPr>
        <w:pStyle w:val="ListParagraph"/>
        <w:numPr>
          <w:ilvl w:val="0"/>
          <w:numId w:val="3"/>
        </w:numPr>
        <w:spacing w:after="0"/>
      </w:pPr>
      <w:r>
        <w:t>Remove and replace plumbing fixtures to specifications</w:t>
      </w:r>
    </w:p>
    <w:p w:rsidR="00336E82" w:rsidRDefault="00336E82" w:rsidP="00DC489D">
      <w:pPr>
        <w:pStyle w:val="ListParagraph"/>
        <w:numPr>
          <w:ilvl w:val="0"/>
          <w:numId w:val="3"/>
        </w:numPr>
        <w:spacing w:after="0"/>
      </w:pPr>
      <w:r>
        <w:t>Either paint or replace HVAC diffusers and grills (see site specific scope)</w:t>
      </w:r>
    </w:p>
    <w:p w:rsidR="00336E82" w:rsidRDefault="00E01173" w:rsidP="00DC489D">
      <w:pPr>
        <w:pStyle w:val="ListParagraph"/>
        <w:numPr>
          <w:ilvl w:val="0"/>
          <w:numId w:val="3"/>
        </w:numPr>
        <w:spacing w:after="0"/>
      </w:pPr>
      <w:r>
        <w:t>Decorative FRP for Restroom Walls is furnished and supplied by GC.  Vendor is Marlite.</w:t>
      </w:r>
    </w:p>
    <w:p w:rsidR="00336E82" w:rsidRDefault="00336E82" w:rsidP="00C4448A">
      <w:pPr>
        <w:spacing w:after="0"/>
      </w:pPr>
    </w:p>
    <w:p w:rsidR="00394FAB" w:rsidRDefault="00394FAB" w:rsidP="00842B1F"/>
    <w:p w:rsidR="006E2316" w:rsidRDefault="006E2316" w:rsidP="00842B1F">
      <w:pPr>
        <w:rPr>
          <w:b/>
          <w:u w:val="single"/>
        </w:rPr>
      </w:pPr>
    </w:p>
    <w:p w:rsidR="00790BC4" w:rsidRDefault="00B40E6F" w:rsidP="00842B1F">
      <w:pPr>
        <w:rPr>
          <w:b/>
          <w:u w:val="single"/>
        </w:rPr>
      </w:pPr>
      <w:r w:rsidRPr="00DC489D">
        <w:rPr>
          <w:b/>
          <w:u w:val="single"/>
        </w:rPr>
        <w:lastRenderedPageBreak/>
        <w:t>Full Option:</w:t>
      </w:r>
    </w:p>
    <w:p w:rsidR="006E2316" w:rsidRPr="00DC489D" w:rsidRDefault="006E2316" w:rsidP="00842B1F">
      <w:pPr>
        <w:rPr>
          <w:b/>
        </w:rPr>
      </w:pPr>
      <w:r w:rsidRPr="00DC489D">
        <w:rPr>
          <w:b/>
        </w:rPr>
        <w:t>(Full option includes</w:t>
      </w:r>
      <w:r>
        <w:rPr>
          <w:b/>
        </w:rPr>
        <w:t xml:space="preserve"> all options above PLUS the items below):</w:t>
      </w:r>
    </w:p>
    <w:p w:rsidR="00B40E6F" w:rsidRDefault="00097D12" w:rsidP="00DC489D">
      <w:pPr>
        <w:pStyle w:val="ListParagraph"/>
        <w:numPr>
          <w:ilvl w:val="0"/>
          <w:numId w:val="4"/>
        </w:numPr>
      </w:pPr>
      <w:r>
        <w:t>Curved Divider Wall</w:t>
      </w:r>
      <w:r w:rsidR="00442B65">
        <w:t>/ Curved Booth/ Curved Solid Surface/ Curved Glass/Cantilever Bracket</w:t>
      </w:r>
      <w:r w:rsidR="00772741">
        <w:t xml:space="preserve"> – Custom seating element supplied by CHI, installed by GC. </w:t>
      </w:r>
      <w:r w:rsidR="00544FC0">
        <w:t xml:space="preserve">  </w:t>
      </w:r>
    </w:p>
    <w:p w:rsidR="00097D12" w:rsidRPr="000775F7" w:rsidRDefault="00097D12" w:rsidP="00DC489D">
      <w:pPr>
        <w:pStyle w:val="ListParagraph"/>
        <w:numPr>
          <w:ilvl w:val="0"/>
          <w:numId w:val="4"/>
        </w:numPr>
      </w:pPr>
      <w:r w:rsidRPr="00097D12">
        <w:t>15' D/T Window Canopy w/"Real Meals To Go" Painted Letters - Full Scope</w:t>
      </w:r>
      <w:r w:rsidR="00BB4C8A">
        <w:t xml:space="preserve">- A larger version of the standard Drive through Canopy installed by GC provided by </w:t>
      </w:r>
      <w:proofErr w:type="spellStart"/>
      <w:r w:rsidR="00BB4C8A">
        <w:t>Awnex</w:t>
      </w:r>
      <w:proofErr w:type="spellEnd"/>
      <w:r w:rsidR="00BB4C8A">
        <w:t xml:space="preserve">.  GC should coordinate the installation within the schedule of his work.  Blocking detail and brackets provided by </w:t>
      </w:r>
      <w:proofErr w:type="spellStart"/>
      <w:r w:rsidR="00BB4C8A">
        <w:t>Awnex</w:t>
      </w:r>
      <w:proofErr w:type="spellEnd"/>
      <w:r w:rsidR="00BB4C8A">
        <w:t>.  GC is to install canopy and blocking</w:t>
      </w:r>
    </w:p>
    <w:p w:rsidR="000775F7" w:rsidRDefault="00442B65" w:rsidP="00DC489D">
      <w:pPr>
        <w:pStyle w:val="ListParagraph"/>
        <w:numPr>
          <w:ilvl w:val="0"/>
          <w:numId w:val="4"/>
        </w:numPr>
      </w:pPr>
      <w:r w:rsidRPr="00442B65">
        <w:t>Full Scope - Wall Graphics Package with Hardware</w:t>
      </w:r>
      <w:r w:rsidR="00772741">
        <w:t>- Additional graphics supplied by VGS, installed by GC</w:t>
      </w:r>
    </w:p>
    <w:p w:rsidR="00442B65" w:rsidRDefault="00442B65" w:rsidP="00DC489D">
      <w:pPr>
        <w:pStyle w:val="ListParagraph"/>
        <w:numPr>
          <w:ilvl w:val="0"/>
          <w:numId w:val="4"/>
        </w:numPr>
      </w:pPr>
      <w:r>
        <w:t>Round Pulldown Light Fixture</w:t>
      </w:r>
      <w:r w:rsidR="002F3628">
        <w:t xml:space="preserve"> supplied by </w:t>
      </w:r>
      <w:r w:rsidR="004421BD">
        <w:t>Capitol</w:t>
      </w:r>
      <w:r w:rsidR="002F3628">
        <w:t xml:space="preserve"> Light, installed by GC.</w:t>
      </w:r>
    </w:p>
    <w:p w:rsidR="00442B65" w:rsidRDefault="00BF0764" w:rsidP="00DC489D">
      <w:pPr>
        <w:pStyle w:val="ListParagraph"/>
        <w:numPr>
          <w:ilvl w:val="0"/>
          <w:numId w:val="4"/>
        </w:numPr>
      </w:pPr>
      <w:r>
        <w:t>Tower Lid Canopy (</w:t>
      </w:r>
      <w:r w:rsidR="002F3628">
        <w:t xml:space="preserve">installed by </w:t>
      </w:r>
      <w:r>
        <w:t>Everbrite)</w:t>
      </w:r>
    </w:p>
    <w:p w:rsidR="00E01173" w:rsidRPr="00965C2E" w:rsidRDefault="00E01173" w:rsidP="00DC489D">
      <w:pPr>
        <w:pStyle w:val="ListParagraph"/>
        <w:numPr>
          <w:ilvl w:val="0"/>
          <w:numId w:val="4"/>
        </w:numPr>
      </w:pPr>
      <w:r w:rsidRPr="00E01173">
        <w:t>Install Cornice including Wash Light</w:t>
      </w:r>
      <w:r>
        <w:t xml:space="preserve"> </w:t>
      </w:r>
      <w:r w:rsidR="002F3628">
        <w:t xml:space="preserve">-supplied by </w:t>
      </w:r>
      <w:proofErr w:type="spellStart"/>
      <w:r>
        <w:t>Awnex</w:t>
      </w:r>
      <w:proofErr w:type="spellEnd"/>
      <w:r w:rsidR="002F3628">
        <w:t>, installed by GC</w:t>
      </w:r>
    </w:p>
    <w:p w:rsidR="002E132C" w:rsidRDefault="002E132C" w:rsidP="001E07D2">
      <w:pPr>
        <w:rPr>
          <w:b/>
        </w:rPr>
      </w:pPr>
    </w:p>
    <w:p w:rsidR="0089729A" w:rsidRDefault="0089729A" w:rsidP="001E07D2">
      <w:pPr>
        <w:rPr>
          <w:b/>
        </w:rPr>
      </w:pPr>
    </w:p>
    <w:p w:rsidR="0089729A" w:rsidRDefault="0089729A" w:rsidP="001E07D2">
      <w:pPr>
        <w:rPr>
          <w:b/>
        </w:rPr>
      </w:pPr>
    </w:p>
    <w:p w:rsidR="0089729A" w:rsidRDefault="0089729A">
      <w:pPr>
        <w:rPr>
          <w:b/>
        </w:rPr>
      </w:pPr>
      <w:r>
        <w:rPr>
          <w:b/>
        </w:rPr>
        <w:br w:type="page"/>
      </w:r>
    </w:p>
    <w:p w:rsidR="00572369" w:rsidRDefault="00572369" w:rsidP="00DC489D">
      <w:pPr>
        <w:jc w:val="center"/>
        <w:rPr>
          <w:b/>
          <w:sz w:val="28"/>
          <w:szCs w:val="28"/>
        </w:rPr>
      </w:pPr>
      <w:r w:rsidRPr="00DC489D">
        <w:rPr>
          <w:b/>
          <w:sz w:val="28"/>
          <w:szCs w:val="28"/>
        </w:rPr>
        <w:lastRenderedPageBreak/>
        <w:t>GC Supplied Items</w:t>
      </w:r>
    </w:p>
    <w:p w:rsidR="00572369" w:rsidRPr="00DC489D" w:rsidRDefault="00544B32" w:rsidP="00DC489D">
      <w:pPr>
        <w:rPr>
          <w:b/>
          <w:sz w:val="24"/>
          <w:szCs w:val="24"/>
          <w:u w:val="single"/>
        </w:rPr>
      </w:pPr>
      <w:r>
        <w:rPr>
          <w:b/>
        </w:rPr>
        <w:t>GC Supplied Items</w:t>
      </w:r>
      <w:r w:rsidRPr="00990903">
        <w:t xml:space="preserve"> - GC is responsible for </w:t>
      </w:r>
      <w:r>
        <w:t xml:space="preserve">purchasing certain items through </w:t>
      </w:r>
      <w:r w:rsidR="00514FBE">
        <w:t>KFC Vendors.  GC is responsible for these materials the same as any other GC bought items.  Purchasing, install, inventory, etc. are all by GC.</w:t>
      </w:r>
    </w:p>
    <w:tbl>
      <w:tblPr>
        <w:tblW w:w="10160" w:type="dxa"/>
        <w:tblLook w:val="04A0" w:firstRow="1" w:lastRow="0" w:firstColumn="1" w:lastColumn="0" w:noHBand="0" w:noVBand="1"/>
      </w:tblPr>
      <w:tblGrid>
        <w:gridCol w:w="3060"/>
        <w:gridCol w:w="3280"/>
        <w:gridCol w:w="3820"/>
      </w:tblGrid>
      <w:tr w:rsidR="002B5A6C" w:rsidRPr="002B5A6C" w:rsidTr="002B5A6C">
        <w:trPr>
          <w:trHeight w:val="300"/>
        </w:trPr>
        <w:tc>
          <w:tcPr>
            <w:tcW w:w="3060" w:type="dxa"/>
            <w:tcBorders>
              <w:top w:val="nil"/>
              <w:left w:val="nil"/>
              <w:bottom w:val="nil"/>
              <w:right w:val="nil"/>
            </w:tcBorders>
            <w:shd w:val="clear" w:color="auto" w:fill="auto"/>
            <w:noWrap/>
            <w:vAlign w:val="center"/>
            <w:hideMark/>
          </w:tcPr>
          <w:p w:rsidR="00572369" w:rsidRDefault="00572369" w:rsidP="002B5A6C">
            <w:pPr>
              <w:spacing w:after="0" w:line="240" w:lineRule="auto"/>
              <w:jc w:val="center"/>
              <w:rPr>
                <w:rFonts w:ascii="Calibri" w:eastAsia="Times New Roman" w:hAnsi="Calibri" w:cs="Times New Roman"/>
                <w:b/>
                <w:bCs/>
                <w:color w:val="000000"/>
                <w:u w:val="single"/>
              </w:rPr>
            </w:pPr>
          </w:p>
          <w:p w:rsidR="002B5A6C" w:rsidRPr="002B5A6C" w:rsidRDefault="002B5A6C" w:rsidP="002B5A6C">
            <w:pPr>
              <w:spacing w:after="0" w:line="240" w:lineRule="auto"/>
              <w:jc w:val="center"/>
              <w:rPr>
                <w:rFonts w:ascii="Calibri" w:eastAsia="Times New Roman" w:hAnsi="Calibri" w:cs="Times New Roman"/>
                <w:b/>
                <w:bCs/>
                <w:color w:val="000000"/>
                <w:u w:val="single"/>
              </w:rPr>
            </w:pPr>
            <w:r w:rsidRPr="002B5A6C">
              <w:rPr>
                <w:rFonts w:ascii="Calibri" w:eastAsia="Times New Roman" w:hAnsi="Calibri" w:cs="Times New Roman"/>
                <w:b/>
                <w:bCs/>
                <w:color w:val="000000"/>
                <w:u w:val="single"/>
              </w:rPr>
              <w:t>GC Provided Item:</w:t>
            </w:r>
          </w:p>
        </w:tc>
        <w:tc>
          <w:tcPr>
            <w:tcW w:w="3280" w:type="dxa"/>
            <w:tcBorders>
              <w:top w:val="nil"/>
              <w:left w:val="nil"/>
              <w:bottom w:val="nil"/>
              <w:right w:val="nil"/>
            </w:tcBorders>
            <w:shd w:val="clear" w:color="auto" w:fill="auto"/>
            <w:noWrap/>
            <w:vAlign w:val="center"/>
            <w:hideMark/>
          </w:tcPr>
          <w:p w:rsidR="002B5A6C" w:rsidRPr="002B5A6C" w:rsidRDefault="002B5A6C" w:rsidP="002B5A6C">
            <w:pPr>
              <w:spacing w:after="0" w:line="240" w:lineRule="auto"/>
              <w:jc w:val="center"/>
              <w:rPr>
                <w:rFonts w:ascii="Calibri" w:eastAsia="Times New Roman" w:hAnsi="Calibri" w:cs="Times New Roman"/>
                <w:b/>
                <w:bCs/>
                <w:color w:val="000000"/>
                <w:u w:val="single"/>
              </w:rPr>
            </w:pPr>
            <w:r w:rsidRPr="002B5A6C">
              <w:rPr>
                <w:rFonts w:ascii="Calibri" w:eastAsia="Times New Roman" w:hAnsi="Calibri" w:cs="Times New Roman"/>
                <w:b/>
                <w:bCs/>
                <w:color w:val="000000"/>
                <w:u w:val="single"/>
              </w:rPr>
              <w:t>Manufacturer/ Supplier:</w:t>
            </w:r>
          </w:p>
        </w:tc>
        <w:tc>
          <w:tcPr>
            <w:tcW w:w="3820" w:type="dxa"/>
            <w:tcBorders>
              <w:top w:val="nil"/>
              <w:left w:val="nil"/>
              <w:bottom w:val="nil"/>
              <w:right w:val="nil"/>
            </w:tcBorders>
            <w:shd w:val="clear" w:color="auto" w:fill="auto"/>
            <w:noWrap/>
            <w:vAlign w:val="bottom"/>
            <w:hideMark/>
          </w:tcPr>
          <w:p w:rsidR="002B5A6C" w:rsidRPr="002B5A6C" w:rsidRDefault="002B5A6C" w:rsidP="002B5A6C">
            <w:pPr>
              <w:spacing w:after="0" w:line="240" w:lineRule="auto"/>
              <w:rPr>
                <w:rFonts w:ascii="Calibri" w:eastAsia="Times New Roman" w:hAnsi="Calibri" w:cs="Times New Roman"/>
                <w:b/>
                <w:bCs/>
                <w:color w:val="000000"/>
                <w:u w:val="single"/>
              </w:rPr>
            </w:pPr>
            <w:r w:rsidRPr="002B5A6C">
              <w:rPr>
                <w:rFonts w:ascii="Calibri" w:eastAsia="Times New Roman" w:hAnsi="Calibri" w:cs="Times New Roman"/>
                <w:b/>
                <w:bCs/>
                <w:color w:val="000000"/>
                <w:u w:val="single"/>
              </w:rPr>
              <w:t>Contact:</w:t>
            </w:r>
          </w:p>
        </w:tc>
      </w:tr>
      <w:tr w:rsidR="002B5A6C" w:rsidRPr="002B5A6C" w:rsidTr="002B5A6C">
        <w:trPr>
          <w:trHeight w:val="90"/>
        </w:trPr>
        <w:tc>
          <w:tcPr>
            <w:tcW w:w="3060" w:type="dxa"/>
            <w:tcBorders>
              <w:top w:val="nil"/>
              <w:left w:val="nil"/>
              <w:bottom w:val="nil"/>
              <w:right w:val="nil"/>
            </w:tcBorders>
            <w:shd w:val="clear" w:color="auto" w:fill="auto"/>
            <w:noWrap/>
            <w:vAlign w:val="center"/>
            <w:hideMark/>
          </w:tcPr>
          <w:p w:rsidR="002B5A6C" w:rsidRPr="002B5A6C" w:rsidRDefault="002B5A6C" w:rsidP="002B5A6C">
            <w:pPr>
              <w:spacing w:after="0" w:line="240" w:lineRule="auto"/>
              <w:rPr>
                <w:rFonts w:ascii="Calibri" w:eastAsia="Times New Roman" w:hAnsi="Calibri" w:cs="Times New Roman"/>
                <w:b/>
                <w:bCs/>
                <w:color w:val="000000"/>
                <w:u w:val="single"/>
              </w:rPr>
            </w:pPr>
          </w:p>
        </w:tc>
        <w:tc>
          <w:tcPr>
            <w:tcW w:w="3280" w:type="dxa"/>
            <w:tcBorders>
              <w:top w:val="nil"/>
              <w:left w:val="nil"/>
              <w:bottom w:val="nil"/>
              <w:right w:val="nil"/>
            </w:tcBorders>
            <w:shd w:val="clear" w:color="auto" w:fill="auto"/>
            <w:noWrap/>
            <w:vAlign w:val="center"/>
            <w:hideMark/>
          </w:tcPr>
          <w:p w:rsidR="002B5A6C" w:rsidRPr="002B5A6C" w:rsidRDefault="002B5A6C" w:rsidP="002B5A6C">
            <w:pPr>
              <w:spacing w:after="0" w:line="240" w:lineRule="auto"/>
              <w:jc w:val="center"/>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rsidR="002B5A6C" w:rsidRPr="002B5A6C" w:rsidRDefault="002B5A6C" w:rsidP="002B5A6C">
            <w:pPr>
              <w:spacing w:after="0" w:line="240" w:lineRule="auto"/>
              <w:jc w:val="center"/>
              <w:rPr>
                <w:rFonts w:ascii="Times New Roman" w:eastAsia="Times New Roman" w:hAnsi="Times New Roman" w:cs="Times New Roman"/>
                <w:sz w:val="20"/>
                <w:szCs w:val="20"/>
              </w:rPr>
            </w:pPr>
          </w:p>
        </w:tc>
      </w:tr>
      <w:tr w:rsidR="002B5A6C" w:rsidRPr="002B5A6C" w:rsidTr="002B5A6C">
        <w:trPr>
          <w:trHeight w:val="900"/>
        </w:trPr>
        <w:tc>
          <w:tcPr>
            <w:tcW w:w="3060" w:type="dxa"/>
            <w:tcBorders>
              <w:top w:val="nil"/>
              <w:left w:val="nil"/>
              <w:bottom w:val="nil"/>
              <w:right w:val="nil"/>
            </w:tcBorders>
            <w:shd w:val="clear" w:color="auto" w:fill="auto"/>
            <w:noWrap/>
            <w:vAlign w:val="center"/>
            <w:hideMark/>
          </w:tcPr>
          <w:p w:rsidR="002B5A6C" w:rsidRPr="002B5A6C" w:rsidRDefault="002B5A6C" w:rsidP="002B5A6C">
            <w:pPr>
              <w:spacing w:after="0" w:line="240" w:lineRule="auto"/>
              <w:jc w:val="center"/>
              <w:rPr>
                <w:rFonts w:ascii="Calibri" w:eastAsia="Times New Roman" w:hAnsi="Calibri" w:cs="Times New Roman"/>
                <w:color w:val="000000"/>
              </w:rPr>
            </w:pPr>
            <w:r w:rsidRPr="002B5A6C">
              <w:rPr>
                <w:rFonts w:ascii="Calibri" w:eastAsia="Times New Roman" w:hAnsi="Calibri" w:cs="Times New Roman"/>
                <w:color w:val="000000"/>
              </w:rPr>
              <w:t>Floor Tile- Dining</w:t>
            </w:r>
          </w:p>
        </w:tc>
        <w:tc>
          <w:tcPr>
            <w:tcW w:w="3280" w:type="dxa"/>
            <w:tcBorders>
              <w:top w:val="nil"/>
              <w:left w:val="nil"/>
              <w:bottom w:val="nil"/>
              <w:right w:val="nil"/>
            </w:tcBorders>
            <w:shd w:val="clear" w:color="auto" w:fill="auto"/>
            <w:noWrap/>
            <w:vAlign w:val="center"/>
            <w:hideMark/>
          </w:tcPr>
          <w:p w:rsidR="002B5A6C" w:rsidRPr="002B5A6C" w:rsidRDefault="002B5A6C" w:rsidP="002B5A6C">
            <w:pPr>
              <w:spacing w:after="0" w:line="240" w:lineRule="auto"/>
              <w:jc w:val="center"/>
              <w:rPr>
                <w:rFonts w:ascii="Calibri" w:eastAsia="Times New Roman" w:hAnsi="Calibri" w:cs="Times New Roman"/>
                <w:color w:val="000000"/>
              </w:rPr>
            </w:pPr>
            <w:r w:rsidRPr="002B5A6C">
              <w:rPr>
                <w:rFonts w:ascii="Calibri" w:eastAsia="Times New Roman" w:hAnsi="Calibri" w:cs="Times New Roman"/>
                <w:color w:val="000000"/>
              </w:rPr>
              <w:t>Creative Materials</w:t>
            </w:r>
          </w:p>
        </w:tc>
        <w:tc>
          <w:tcPr>
            <w:tcW w:w="3820" w:type="dxa"/>
            <w:tcBorders>
              <w:top w:val="nil"/>
              <w:left w:val="nil"/>
              <w:bottom w:val="nil"/>
              <w:right w:val="nil"/>
            </w:tcBorders>
            <w:shd w:val="clear" w:color="auto" w:fill="auto"/>
            <w:vAlign w:val="center"/>
            <w:hideMark/>
          </w:tcPr>
          <w:p w:rsidR="002B5A6C" w:rsidRPr="002B5A6C" w:rsidRDefault="002B5A6C" w:rsidP="002B5A6C">
            <w:pPr>
              <w:spacing w:after="0" w:line="240" w:lineRule="auto"/>
              <w:rPr>
                <w:rFonts w:ascii="Calibri" w:eastAsia="Times New Roman" w:hAnsi="Calibri" w:cs="Times New Roman"/>
                <w:color w:val="000000"/>
              </w:rPr>
            </w:pPr>
            <w:r w:rsidRPr="002B5A6C">
              <w:rPr>
                <w:rFonts w:ascii="Calibri" w:eastAsia="Times New Roman" w:hAnsi="Calibri" w:cs="Times New Roman"/>
                <w:color w:val="000000"/>
              </w:rPr>
              <w:t>Deidre Schuth                                             (800) 207-2967 x- 5321  kftile@creativematerialscorp.com</w:t>
            </w:r>
          </w:p>
        </w:tc>
      </w:tr>
      <w:tr w:rsidR="002B5A6C" w:rsidRPr="002B5A6C" w:rsidTr="002B5A6C">
        <w:trPr>
          <w:trHeight w:val="1200"/>
        </w:trPr>
        <w:tc>
          <w:tcPr>
            <w:tcW w:w="3060" w:type="dxa"/>
            <w:tcBorders>
              <w:top w:val="nil"/>
              <w:left w:val="nil"/>
              <w:bottom w:val="nil"/>
              <w:right w:val="nil"/>
            </w:tcBorders>
            <w:shd w:val="clear" w:color="auto" w:fill="auto"/>
            <w:noWrap/>
            <w:vAlign w:val="center"/>
            <w:hideMark/>
          </w:tcPr>
          <w:p w:rsidR="002B5A6C" w:rsidRPr="002B5A6C" w:rsidRDefault="002B5A6C" w:rsidP="002B5A6C">
            <w:pPr>
              <w:spacing w:after="0" w:line="240" w:lineRule="auto"/>
              <w:jc w:val="center"/>
              <w:rPr>
                <w:rFonts w:ascii="Calibri" w:eastAsia="Times New Roman" w:hAnsi="Calibri" w:cs="Times New Roman"/>
                <w:color w:val="000000"/>
              </w:rPr>
            </w:pPr>
            <w:r w:rsidRPr="002B5A6C">
              <w:rPr>
                <w:rFonts w:ascii="Calibri" w:eastAsia="Times New Roman" w:hAnsi="Calibri" w:cs="Times New Roman"/>
                <w:color w:val="000000"/>
              </w:rPr>
              <w:t>Floor Tile- Rest Room</w:t>
            </w:r>
          </w:p>
        </w:tc>
        <w:tc>
          <w:tcPr>
            <w:tcW w:w="3280" w:type="dxa"/>
            <w:tcBorders>
              <w:top w:val="nil"/>
              <w:left w:val="nil"/>
              <w:bottom w:val="nil"/>
              <w:right w:val="nil"/>
            </w:tcBorders>
            <w:shd w:val="clear" w:color="auto" w:fill="auto"/>
            <w:noWrap/>
            <w:vAlign w:val="center"/>
            <w:hideMark/>
          </w:tcPr>
          <w:p w:rsidR="002B5A6C" w:rsidRPr="002B5A6C" w:rsidRDefault="002B5A6C" w:rsidP="002B5A6C">
            <w:pPr>
              <w:spacing w:after="0" w:line="240" w:lineRule="auto"/>
              <w:jc w:val="center"/>
              <w:rPr>
                <w:rFonts w:ascii="Calibri" w:eastAsia="Times New Roman" w:hAnsi="Calibri" w:cs="Times New Roman"/>
                <w:color w:val="000000"/>
              </w:rPr>
            </w:pPr>
            <w:proofErr w:type="spellStart"/>
            <w:r w:rsidRPr="002B5A6C">
              <w:rPr>
                <w:rFonts w:ascii="Calibri" w:eastAsia="Times New Roman" w:hAnsi="Calibri" w:cs="Times New Roman"/>
                <w:color w:val="000000"/>
              </w:rPr>
              <w:t>Daltile</w:t>
            </w:r>
            <w:proofErr w:type="spellEnd"/>
          </w:p>
        </w:tc>
        <w:tc>
          <w:tcPr>
            <w:tcW w:w="3820" w:type="dxa"/>
            <w:tcBorders>
              <w:top w:val="nil"/>
              <w:left w:val="nil"/>
              <w:bottom w:val="nil"/>
              <w:right w:val="nil"/>
            </w:tcBorders>
            <w:shd w:val="clear" w:color="auto" w:fill="auto"/>
            <w:vAlign w:val="center"/>
            <w:hideMark/>
          </w:tcPr>
          <w:p w:rsidR="002B5A6C" w:rsidRPr="002B5A6C" w:rsidRDefault="002B5A6C" w:rsidP="002B5A6C">
            <w:pPr>
              <w:spacing w:after="0" w:line="240" w:lineRule="auto"/>
              <w:rPr>
                <w:rFonts w:ascii="Calibri" w:eastAsia="Times New Roman" w:hAnsi="Calibri" w:cs="Times New Roman"/>
                <w:color w:val="000000"/>
              </w:rPr>
            </w:pPr>
            <w:r w:rsidRPr="002B5A6C">
              <w:rPr>
                <w:rFonts w:ascii="Calibri" w:eastAsia="Times New Roman" w:hAnsi="Calibri" w:cs="Times New Roman"/>
                <w:color w:val="000000"/>
              </w:rPr>
              <w:t>Leslie Likens                                                       T: (502)968-0558                                                C: (502) 767-7839                                    leslie.likens@daltile.com</w:t>
            </w:r>
          </w:p>
        </w:tc>
      </w:tr>
      <w:tr w:rsidR="002B5A6C" w:rsidRPr="002B5A6C" w:rsidTr="002B5A6C">
        <w:trPr>
          <w:trHeight w:val="1200"/>
        </w:trPr>
        <w:tc>
          <w:tcPr>
            <w:tcW w:w="3060" w:type="dxa"/>
            <w:tcBorders>
              <w:top w:val="nil"/>
              <w:left w:val="nil"/>
              <w:bottom w:val="nil"/>
              <w:right w:val="nil"/>
            </w:tcBorders>
            <w:shd w:val="clear" w:color="auto" w:fill="auto"/>
            <w:vAlign w:val="center"/>
            <w:hideMark/>
          </w:tcPr>
          <w:p w:rsidR="002B5A6C" w:rsidRPr="002B5A6C" w:rsidRDefault="002B5A6C" w:rsidP="002B5A6C">
            <w:pPr>
              <w:spacing w:after="0" w:line="240" w:lineRule="auto"/>
              <w:jc w:val="center"/>
              <w:rPr>
                <w:rFonts w:ascii="Calibri" w:eastAsia="Times New Roman" w:hAnsi="Calibri" w:cs="Times New Roman"/>
                <w:color w:val="000000"/>
              </w:rPr>
            </w:pPr>
            <w:r w:rsidRPr="002B5A6C">
              <w:rPr>
                <w:rFonts w:ascii="Calibri" w:eastAsia="Times New Roman" w:hAnsi="Calibri" w:cs="Times New Roman"/>
                <w:color w:val="000000"/>
              </w:rPr>
              <w:t>FRP/ Plank- Restroom Walls, Above Counter, Drink Station, Chair Rail, Wainscot</w:t>
            </w:r>
          </w:p>
        </w:tc>
        <w:tc>
          <w:tcPr>
            <w:tcW w:w="3280" w:type="dxa"/>
            <w:tcBorders>
              <w:top w:val="nil"/>
              <w:left w:val="nil"/>
              <w:bottom w:val="nil"/>
              <w:right w:val="nil"/>
            </w:tcBorders>
            <w:shd w:val="clear" w:color="auto" w:fill="auto"/>
            <w:noWrap/>
            <w:vAlign w:val="center"/>
            <w:hideMark/>
          </w:tcPr>
          <w:p w:rsidR="002B5A6C" w:rsidRPr="002B5A6C" w:rsidRDefault="002B5A6C" w:rsidP="002B5A6C">
            <w:pPr>
              <w:spacing w:after="0" w:line="240" w:lineRule="auto"/>
              <w:jc w:val="center"/>
              <w:rPr>
                <w:rFonts w:ascii="Calibri" w:eastAsia="Times New Roman" w:hAnsi="Calibri" w:cs="Times New Roman"/>
                <w:color w:val="000000"/>
              </w:rPr>
            </w:pPr>
            <w:r w:rsidRPr="002B5A6C">
              <w:rPr>
                <w:rFonts w:ascii="Calibri" w:eastAsia="Times New Roman" w:hAnsi="Calibri" w:cs="Times New Roman"/>
                <w:color w:val="000000"/>
              </w:rPr>
              <w:t>Marlite</w:t>
            </w:r>
          </w:p>
        </w:tc>
        <w:tc>
          <w:tcPr>
            <w:tcW w:w="3820" w:type="dxa"/>
            <w:tcBorders>
              <w:top w:val="nil"/>
              <w:left w:val="nil"/>
              <w:bottom w:val="nil"/>
              <w:right w:val="nil"/>
            </w:tcBorders>
            <w:shd w:val="clear" w:color="auto" w:fill="auto"/>
            <w:vAlign w:val="bottom"/>
            <w:hideMark/>
          </w:tcPr>
          <w:p w:rsidR="002B5A6C" w:rsidRPr="002B5A6C" w:rsidRDefault="002B5A6C" w:rsidP="002B5A6C">
            <w:pPr>
              <w:spacing w:after="0" w:line="240" w:lineRule="auto"/>
              <w:rPr>
                <w:rFonts w:ascii="Calibri" w:eastAsia="Times New Roman" w:hAnsi="Calibri" w:cs="Times New Roman"/>
                <w:color w:val="000000"/>
              </w:rPr>
            </w:pPr>
            <w:r w:rsidRPr="002B5A6C">
              <w:rPr>
                <w:rFonts w:ascii="Calibri" w:eastAsia="Times New Roman" w:hAnsi="Calibri" w:cs="Times New Roman"/>
                <w:color w:val="000000"/>
              </w:rPr>
              <w:t>Dan Egbers                                                          T: (330) 343-6621                                               C: (330) 260-7633                                  degbers@marlite.com</w:t>
            </w:r>
          </w:p>
        </w:tc>
      </w:tr>
      <w:tr w:rsidR="002B5A6C" w:rsidRPr="002B5A6C" w:rsidTr="002B5A6C">
        <w:trPr>
          <w:trHeight w:val="1245"/>
        </w:trPr>
        <w:tc>
          <w:tcPr>
            <w:tcW w:w="3060" w:type="dxa"/>
            <w:tcBorders>
              <w:top w:val="nil"/>
              <w:left w:val="nil"/>
              <w:bottom w:val="nil"/>
              <w:right w:val="nil"/>
            </w:tcBorders>
            <w:shd w:val="clear" w:color="auto" w:fill="auto"/>
            <w:vAlign w:val="center"/>
            <w:hideMark/>
          </w:tcPr>
          <w:p w:rsidR="002B5A6C" w:rsidRPr="002B5A6C" w:rsidRDefault="002B5A6C" w:rsidP="002B5A6C">
            <w:pPr>
              <w:spacing w:after="0" w:line="240" w:lineRule="auto"/>
              <w:jc w:val="center"/>
              <w:rPr>
                <w:rFonts w:ascii="Calibri" w:eastAsia="Times New Roman" w:hAnsi="Calibri" w:cs="Times New Roman"/>
                <w:color w:val="000000"/>
              </w:rPr>
            </w:pPr>
            <w:r w:rsidRPr="002B5A6C">
              <w:rPr>
                <w:rFonts w:ascii="Calibri" w:eastAsia="Times New Roman" w:hAnsi="Calibri" w:cs="Times New Roman"/>
                <w:color w:val="000000"/>
              </w:rPr>
              <w:t xml:space="preserve">Paint - </w:t>
            </w:r>
            <w:r w:rsidR="00C459A4" w:rsidRPr="002B5A6C">
              <w:rPr>
                <w:rFonts w:ascii="Calibri" w:eastAsia="Times New Roman" w:hAnsi="Calibri" w:cs="Times New Roman"/>
                <w:color w:val="000000"/>
              </w:rPr>
              <w:t>Benjamin</w:t>
            </w:r>
            <w:r w:rsidRPr="002B5A6C">
              <w:rPr>
                <w:rFonts w:ascii="Calibri" w:eastAsia="Times New Roman" w:hAnsi="Calibri" w:cs="Times New Roman"/>
                <w:color w:val="000000"/>
              </w:rPr>
              <w:t xml:space="preserve"> Moore</w:t>
            </w:r>
          </w:p>
        </w:tc>
        <w:tc>
          <w:tcPr>
            <w:tcW w:w="3280" w:type="dxa"/>
            <w:tcBorders>
              <w:top w:val="nil"/>
              <w:left w:val="nil"/>
              <w:bottom w:val="nil"/>
              <w:right w:val="nil"/>
            </w:tcBorders>
            <w:shd w:val="clear" w:color="auto" w:fill="auto"/>
            <w:noWrap/>
            <w:vAlign w:val="center"/>
            <w:hideMark/>
          </w:tcPr>
          <w:p w:rsidR="002B5A6C" w:rsidRPr="002B5A6C" w:rsidRDefault="002B5A6C" w:rsidP="002B5A6C">
            <w:pPr>
              <w:spacing w:after="0" w:line="240" w:lineRule="auto"/>
              <w:jc w:val="center"/>
              <w:rPr>
                <w:rFonts w:ascii="Calibri" w:eastAsia="Times New Roman" w:hAnsi="Calibri" w:cs="Times New Roman"/>
                <w:color w:val="000000"/>
              </w:rPr>
            </w:pPr>
            <w:r w:rsidRPr="002B5A6C">
              <w:rPr>
                <w:rFonts w:ascii="Calibri" w:eastAsia="Times New Roman" w:hAnsi="Calibri" w:cs="Times New Roman"/>
                <w:color w:val="000000"/>
              </w:rPr>
              <w:t>Benjamin Moore</w:t>
            </w:r>
          </w:p>
        </w:tc>
        <w:tc>
          <w:tcPr>
            <w:tcW w:w="3820" w:type="dxa"/>
            <w:tcBorders>
              <w:top w:val="nil"/>
              <w:left w:val="nil"/>
              <w:bottom w:val="nil"/>
              <w:right w:val="nil"/>
            </w:tcBorders>
            <w:shd w:val="clear" w:color="auto" w:fill="auto"/>
            <w:vAlign w:val="bottom"/>
            <w:hideMark/>
          </w:tcPr>
          <w:p w:rsidR="002B5A6C" w:rsidRPr="002B5A6C" w:rsidRDefault="002B5A6C" w:rsidP="002B5A6C">
            <w:pPr>
              <w:spacing w:after="0" w:line="240" w:lineRule="auto"/>
              <w:rPr>
                <w:rFonts w:ascii="Calibri" w:eastAsia="Times New Roman" w:hAnsi="Calibri" w:cs="Times New Roman"/>
                <w:color w:val="000000"/>
              </w:rPr>
            </w:pPr>
            <w:r w:rsidRPr="002B5A6C">
              <w:rPr>
                <w:rFonts w:ascii="Calibri" w:eastAsia="Times New Roman" w:hAnsi="Calibri" w:cs="Times New Roman"/>
                <w:color w:val="000000"/>
              </w:rPr>
              <w:t xml:space="preserve">Dorothy </w:t>
            </w:r>
            <w:proofErr w:type="spellStart"/>
            <w:r w:rsidRPr="002B5A6C">
              <w:rPr>
                <w:rFonts w:ascii="Calibri" w:eastAsia="Times New Roman" w:hAnsi="Calibri" w:cs="Times New Roman"/>
                <w:color w:val="000000"/>
              </w:rPr>
              <w:t>Hazinski</w:t>
            </w:r>
            <w:proofErr w:type="spellEnd"/>
            <w:r w:rsidRPr="002B5A6C">
              <w:rPr>
                <w:rFonts w:ascii="Calibri" w:eastAsia="Times New Roman" w:hAnsi="Calibri" w:cs="Times New Roman"/>
                <w:color w:val="000000"/>
              </w:rPr>
              <w:t xml:space="preserve">                                              P: (800) 635-5141 x- 1841                               C: (330) 353-3850                                      dorothy.hazinski@benjaminmoore.com</w:t>
            </w:r>
          </w:p>
        </w:tc>
      </w:tr>
      <w:tr w:rsidR="002B5A6C" w:rsidRPr="002B5A6C" w:rsidTr="002B5A6C">
        <w:trPr>
          <w:trHeight w:val="900"/>
        </w:trPr>
        <w:tc>
          <w:tcPr>
            <w:tcW w:w="3060" w:type="dxa"/>
            <w:tcBorders>
              <w:top w:val="nil"/>
              <w:left w:val="nil"/>
              <w:bottom w:val="nil"/>
              <w:right w:val="nil"/>
            </w:tcBorders>
            <w:shd w:val="clear" w:color="auto" w:fill="auto"/>
            <w:vAlign w:val="center"/>
            <w:hideMark/>
          </w:tcPr>
          <w:p w:rsidR="002B5A6C" w:rsidRPr="002B5A6C" w:rsidRDefault="002B5A6C" w:rsidP="002B5A6C">
            <w:pPr>
              <w:spacing w:after="0" w:line="240" w:lineRule="auto"/>
              <w:jc w:val="center"/>
              <w:rPr>
                <w:rFonts w:ascii="Calibri" w:eastAsia="Times New Roman" w:hAnsi="Calibri" w:cs="Times New Roman"/>
                <w:color w:val="000000"/>
              </w:rPr>
            </w:pPr>
            <w:r w:rsidRPr="002B5A6C">
              <w:rPr>
                <w:rFonts w:ascii="Calibri" w:eastAsia="Times New Roman" w:hAnsi="Calibri" w:cs="Times New Roman"/>
                <w:color w:val="000000"/>
              </w:rPr>
              <w:t>Paint- Sherwin Williams</w:t>
            </w:r>
          </w:p>
        </w:tc>
        <w:tc>
          <w:tcPr>
            <w:tcW w:w="3280" w:type="dxa"/>
            <w:tcBorders>
              <w:top w:val="nil"/>
              <w:left w:val="nil"/>
              <w:bottom w:val="nil"/>
              <w:right w:val="nil"/>
            </w:tcBorders>
            <w:shd w:val="clear" w:color="auto" w:fill="auto"/>
            <w:noWrap/>
            <w:vAlign w:val="center"/>
            <w:hideMark/>
          </w:tcPr>
          <w:p w:rsidR="002B5A6C" w:rsidRPr="002B5A6C" w:rsidRDefault="002B5A6C" w:rsidP="002B5A6C">
            <w:pPr>
              <w:spacing w:after="0" w:line="240" w:lineRule="auto"/>
              <w:jc w:val="center"/>
              <w:rPr>
                <w:rFonts w:ascii="Calibri" w:eastAsia="Times New Roman" w:hAnsi="Calibri" w:cs="Times New Roman"/>
                <w:color w:val="000000"/>
              </w:rPr>
            </w:pPr>
            <w:r w:rsidRPr="002B5A6C">
              <w:rPr>
                <w:rFonts w:ascii="Calibri" w:eastAsia="Times New Roman" w:hAnsi="Calibri" w:cs="Times New Roman"/>
                <w:color w:val="000000"/>
              </w:rPr>
              <w:t>Sherwin Williams</w:t>
            </w:r>
          </w:p>
        </w:tc>
        <w:tc>
          <w:tcPr>
            <w:tcW w:w="3820" w:type="dxa"/>
            <w:tcBorders>
              <w:top w:val="nil"/>
              <w:left w:val="nil"/>
              <w:bottom w:val="nil"/>
              <w:right w:val="nil"/>
            </w:tcBorders>
            <w:shd w:val="clear" w:color="auto" w:fill="auto"/>
            <w:vAlign w:val="bottom"/>
            <w:hideMark/>
          </w:tcPr>
          <w:p w:rsidR="002B5A6C" w:rsidRPr="002B5A6C" w:rsidRDefault="002B5A6C" w:rsidP="002B5A6C">
            <w:pPr>
              <w:spacing w:after="0" w:line="240" w:lineRule="auto"/>
              <w:rPr>
                <w:rFonts w:ascii="Calibri" w:eastAsia="Times New Roman" w:hAnsi="Calibri" w:cs="Times New Roman"/>
                <w:color w:val="000000"/>
              </w:rPr>
            </w:pPr>
            <w:r w:rsidRPr="002B5A6C">
              <w:rPr>
                <w:rFonts w:ascii="Calibri" w:eastAsia="Times New Roman" w:hAnsi="Calibri" w:cs="Times New Roman"/>
                <w:color w:val="000000"/>
              </w:rPr>
              <w:t>Brad Harrington                                                 T: 262-215-8373                                                 brad.e.harrington@sherwin.com</w:t>
            </w:r>
          </w:p>
        </w:tc>
      </w:tr>
      <w:tr w:rsidR="002B5A6C" w:rsidRPr="002B5A6C" w:rsidTr="002B5A6C">
        <w:trPr>
          <w:trHeight w:val="1200"/>
        </w:trPr>
        <w:tc>
          <w:tcPr>
            <w:tcW w:w="3060" w:type="dxa"/>
            <w:tcBorders>
              <w:top w:val="nil"/>
              <w:left w:val="nil"/>
              <w:bottom w:val="nil"/>
              <w:right w:val="nil"/>
            </w:tcBorders>
            <w:shd w:val="clear" w:color="auto" w:fill="auto"/>
            <w:vAlign w:val="center"/>
            <w:hideMark/>
          </w:tcPr>
          <w:p w:rsidR="002B5A6C" w:rsidRPr="002B5A6C" w:rsidRDefault="002B5A6C" w:rsidP="002B5A6C">
            <w:pPr>
              <w:spacing w:after="0" w:line="240" w:lineRule="auto"/>
              <w:jc w:val="center"/>
              <w:rPr>
                <w:rFonts w:ascii="Calibri" w:eastAsia="Times New Roman" w:hAnsi="Calibri" w:cs="Times New Roman"/>
                <w:color w:val="000000"/>
              </w:rPr>
            </w:pPr>
            <w:r w:rsidRPr="002B5A6C">
              <w:rPr>
                <w:rFonts w:ascii="Calibri" w:eastAsia="Times New Roman" w:hAnsi="Calibri" w:cs="Times New Roman"/>
                <w:color w:val="000000"/>
              </w:rPr>
              <w:t>Ceiling Tile</w:t>
            </w:r>
          </w:p>
        </w:tc>
        <w:tc>
          <w:tcPr>
            <w:tcW w:w="3280" w:type="dxa"/>
            <w:tcBorders>
              <w:top w:val="nil"/>
              <w:left w:val="nil"/>
              <w:bottom w:val="nil"/>
              <w:right w:val="nil"/>
            </w:tcBorders>
            <w:shd w:val="clear" w:color="auto" w:fill="auto"/>
            <w:noWrap/>
            <w:vAlign w:val="center"/>
            <w:hideMark/>
          </w:tcPr>
          <w:p w:rsidR="002B5A6C" w:rsidRPr="002B5A6C" w:rsidRDefault="002B5A6C" w:rsidP="002B5A6C">
            <w:pPr>
              <w:spacing w:after="0" w:line="240" w:lineRule="auto"/>
              <w:jc w:val="center"/>
              <w:rPr>
                <w:rFonts w:ascii="Calibri" w:eastAsia="Times New Roman" w:hAnsi="Calibri" w:cs="Times New Roman"/>
                <w:color w:val="000000"/>
              </w:rPr>
            </w:pPr>
            <w:r w:rsidRPr="002B5A6C">
              <w:rPr>
                <w:rFonts w:ascii="Calibri" w:eastAsia="Times New Roman" w:hAnsi="Calibri" w:cs="Times New Roman"/>
                <w:color w:val="000000"/>
              </w:rPr>
              <w:t>Armstrong Ceiling Systems</w:t>
            </w:r>
          </w:p>
        </w:tc>
        <w:tc>
          <w:tcPr>
            <w:tcW w:w="3820" w:type="dxa"/>
            <w:tcBorders>
              <w:top w:val="nil"/>
              <w:left w:val="nil"/>
              <w:bottom w:val="nil"/>
              <w:right w:val="nil"/>
            </w:tcBorders>
            <w:shd w:val="clear" w:color="auto" w:fill="auto"/>
            <w:vAlign w:val="bottom"/>
            <w:hideMark/>
          </w:tcPr>
          <w:p w:rsidR="002B5A6C" w:rsidRPr="002B5A6C" w:rsidRDefault="002B5A6C" w:rsidP="002B5A6C">
            <w:pPr>
              <w:spacing w:after="0" w:line="240" w:lineRule="auto"/>
              <w:rPr>
                <w:rFonts w:ascii="Calibri" w:eastAsia="Times New Roman" w:hAnsi="Calibri" w:cs="Times New Roman"/>
                <w:color w:val="000000"/>
              </w:rPr>
            </w:pPr>
            <w:r w:rsidRPr="002B5A6C">
              <w:rPr>
                <w:rFonts w:ascii="Calibri" w:eastAsia="Times New Roman" w:hAnsi="Calibri" w:cs="Times New Roman"/>
                <w:color w:val="000000"/>
              </w:rPr>
              <w:t xml:space="preserve">Monte Gillespie                                                 T: (888) 234-5464 x- 8110                                    C: (513) 309- 1495                                                 vlgillespie@aremstrong.com                              </w:t>
            </w:r>
          </w:p>
        </w:tc>
      </w:tr>
      <w:tr w:rsidR="002B5A6C" w:rsidRPr="002B5A6C" w:rsidTr="002B5A6C">
        <w:trPr>
          <w:trHeight w:val="1200"/>
        </w:trPr>
        <w:tc>
          <w:tcPr>
            <w:tcW w:w="3060" w:type="dxa"/>
            <w:tcBorders>
              <w:top w:val="nil"/>
              <w:left w:val="nil"/>
              <w:bottom w:val="nil"/>
              <w:right w:val="nil"/>
            </w:tcBorders>
            <w:shd w:val="clear" w:color="auto" w:fill="auto"/>
            <w:vAlign w:val="center"/>
            <w:hideMark/>
          </w:tcPr>
          <w:p w:rsidR="002B5A6C" w:rsidRPr="002B5A6C" w:rsidRDefault="002B5A6C" w:rsidP="002B5A6C">
            <w:pPr>
              <w:spacing w:after="0" w:line="240" w:lineRule="auto"/>
              <w:jc w:val="center"/>
              <w:rPr>
                <w:rFonts w:ascii="Calibri" w:eastAsia="Times New Roman" w:hAnsi="Calibri" w:cs="Times New Roman"/>
                <w:color w:val="000000"/>
              </w:rPr>
            </w:pPr>
            <w:r w:rsidRPr="002B5A6C">
              <w:rPr>
                <w:rFonts w:ascii="Calibri" w:eastAsia="Times New Roman" w:hAnsi="Calibri" w:cs="Times New Roman"/>
                <w:color w:val="000000"/>
              </w:rPr>
              <w:t>6" Base</w:t>
            </w:r>
          </w:p>
        </w:tc>
        <w:tc>
          <w:tcPr>
            <w:tcW w:w="3280" w:type="dxa"/>
            <w:tcBorders>
              <w:top w:val="nil"/>
              <w:left w:val="nil"/>
              <w:bottom w:val="nil"/>
              <w:right w:val="nil"/>
            </w:tcBorders>
            <w:shd w:val="clear" w:color="auto" w:fill="auto"/>
            <w:noWrap/>
            <w:vAlign w:val="center"/>
            <w:hideMark/>
          </w:tcPr>
          <w:p w:rsidR="002B5A6C" w:rsidRPr="002B5A6C" w:rsidRDefault="002B5A6C" w:rsidP="002B5A6C">
            <w:pPr>
              <w:spacing w:after="0" w:line="240" w:lineRule="auto"/>
              <w:jc w:val="center"/>
              <w:rPr>
                <w:rFonts w:ascii="Calibri" w:eastAsia="Times New Roman" w:hAnsi="Calibri" w:cs="Times New Roman"/>
                <w:color w:val="000000"/>
              </w:rPr>
            </w:pPr>
            <w:proofErr w:type="spellStart"/>
            <w:r w:rsidRPr="002B5A6C">
              <w:rPr>
                <w:rFonts w:ascii="Calibri" w:eastAsia="Times New Roman" w:hAnsi="Calibri" w:cs="Times New Roman"/>
                <w:color w:val="000000"/>
              </w:rPr>
              <w:t>Johnsonite</w:t>
            </w:r>
            <w:proofErr w:type="spellEnd"/>
          </w:p>
        </w:tc>
        <w:tc>
          <w:tcPr>
            <w:tcW w:w="3820" w:type="dxa"/>
            <w:tcBorders>
              <w:top w:val="nil"/>
              <w:left w:val="nil"/>
              <w:bottom w:val="nil"/>
              <w:right w:val="nil"/>
            </w:tcBorders>
            <w:shd w:val="clear" w:color="auto" w:fill="auto"/>
            <w:vAlign w:val="bottom"/>
            <w:hideMark/>
          </w:tcPr>
          <w:p w:rsidR="002B5A6C" w:rsidRPr="002B5A6C" w:rsidRDefault="002B5A6C" w:rsidP="002B5A6C">
            <w:pPr>
              <w:spacing w:after="0" w:line="240" w:lineRule="auto"/>
              <w:rPr>
                <w:rFonts w:ascii="Calibri" w:eastAsia="Times New Roman" w:hAnsi="Calibri" w:cs="Times New Roman"/>
                <w:color w:val="000000"/>
              </w:rPr>
            </w:pPr>
            <w:r w:rsidRPr="002B5A6C">
              <w:rPr>
                <w:rFonts w:ascii="Calibri" w:eastAsia="Times New Roman" w:hAnsi="Calibri" w:cs="Times New Roman"/>
                <w:color w:val="000000"/>
              </w:rPr>
              <w:t xml:space="preserve">Scott </w:t>
            </w:r>
            <w:proofErr w:type="spellStart"/>
            <w:r w:rsidRPr="002B5A6C">
              <w:rPr>
                <w:rFonts w:ascii="Calibri" w:eastAsia="Times New Roman" w:hAnsi="Calibri" w:cs="Times New Roman"/>
                <w:color w:val="000000"/>
              </w:rPr>
              <w:t>Stertmeyer</w:t>
            </w:r>
            <w:proofErr w:type="spellEnd"/>
            <w:r w:rsidRPr="002B5A6C">
              <w:rPr>
                <w:rFonts w:ascii="Calibri" w:eastAsia="Times New Roman" w:hAnsi="Calibri" w:cs="Times New Roman"/>
                <w:color w:val="000000"/>
              </w:rPr>
              <w:t xml:space="preserve">                                              T: (800) 899-8916 x-5759                                  C: (713)254--9791                                               scott.stertmeyer@johnsonite.com</w:t>
            </w:r>
          </w:p>
        </w:tc>
      </w:tr>
    </w:tbl>
    <w:p w:rsidR="003E5774" w:rsidRDefault="003E5774" w:rsidP="003F28DF">
      <w:pPr>
        <w:rPr>
          <w:b/>
        </w:rPr>
      </w:pPr>
    </w:p>
    <w:p w:rsidR="003E5774" w:rsidRDefault="003E5774">
      <w:pPr>
        <w:rPr>
          <w:b/>
        </w:rPr>
      </w:pPr>
      <w:r>
        <w:rPr>
          <w:b/>
        </w:rPr>
        <w:br w:type="page"/>
      </w:r>
    </w:p>
    <w:p w:rsidR="00572369" w:rsidRPr="00DC489D" w:rsidRDefault="00572369" w:rsidP="00DC489D">
      <w:pPr>
        <w:jc w:val="center"/>
        <w:rPr>
          <w:b/>
          <w:sz w:val="28"/>
          <w:szCs w:val="28"/>
        </w:rPr>
      </w:pPr>
      <w:r w:rsidRPr="00DC489D">
        <w:rPr>
          <w:b/>
          <w:sz w:val="28"/>
          <w:szCs w:val="28"/>
        </w:rPr>
        <w:lastRenderedPageBreak/>
        <w:t>VENDOR SUPPLIED ITEMS</w:t>
      </w:r>
    </w:p>
    <w:p w:rsidR="00572369" w:rsidRPr="009E70D4" w:rsidRDefault="00572369" w:rsidP="00572369">
      <w:pPr>
        <w:rPr>
          <w:b/>
        </w:rPr>
      </w:pPr>
      <w:r w:rsidRPr="009E70D4">
        <w:rPr>
          <w:b/>
        </w:rPr>
        <w:t>Inventory</w:t>
      </w:r>
      <w:r>
        <w:rPr>
          <w:b/>
        </w:rPr>
        <w:t xml:space="preserve"> (Supplier Supplied Items)</w:t>
      </w:r>
      <w:r w:rsidRPr="00990903">
        <w:t xml:space="preserve"> - GC is responsible for ordering and scheduling delivery with Lendlease local 3PL provider. Lendlease will provide 3PL provider and contact information separately.  Warehouse delivery will include a </w:t>
      </w:r>
      <w:proofErr w:type="spellStart"/>
      <w:r w:rsidRPr="00990903">
        <w:t>liftgate</w:t>
      </w:r>
      <w:proofErr w:type="spellEnd"/>
      <w:r w:rsidRPr="00990903">
        <w:t xml:space="preserve"> truck, unloading equipment and will unload to your storage container. GC is responsible for confirming this scope and discussing site particulars when ordering delivery services. GCs may not pick up directly from warehouse unless authorized to do so by Lendlease procurement team.</w:t>
      </w:r>
      <w:r>
        <w:t xml:space="preserve">  GC will be responsible for storing material on site.  GC should also examine and review items upon delivery to verify delivery is correct and undamaged.</w:t>
      </w:r>
    </w:p>
    <w:tbl>
      <w:tblPr>
        <w:tblW w:w="10160" w:type="dxa"/>
        <w:tblLook w:val="04A0" w:firstRow="1" w:lastRow="0" w:firstColumn="1" w:lastColumn="0" w:noHBand="0" w:noVBand="1"/>
      </w:tblPr>
      <w:tblGrid>
        <w:gridCol w:w="3080"/>
        <w:gridCol w:w="3260"/>
        <w:gridCol w:w="3820"/>
      </w:tblGrid>
      <w:tr w:rsidR="009C5A44" w:rsidRPr="009C5A44" w:rsidTr="009C5A44">
        <w:trPr>
          <w:trHeight w:val="300"/>
        </w:trPr>
        <w:tc>
          <w:tcPr>
            <w:tcW w:w="3080" w:type="dxa"/>
            <w:tcBorders>
              <w:top w:val="nil"/>
              <w:left w:val="nil"/>
              <w:bottom w:val="nil"/>
              <w:right w:val="nil"/>
            </w:tcBorders>
            <w:shd w:val="clear" w:color="auto" w:fill="auto"/>
            <w:noWrap/>
            <w:vAlign w:val="center"/>
            <w:hideMark/>
          </w:tcPr>
          <w:p w:rsidR="00572369" w:rsidRDefault="00572369" w:rsidP="009C5A44">
            <w:pPr>
              <w:spacing w:after="0" w:line="240" w:lineRule="auto"/>
              <w:jc w:val="center"/>
              <w:rPr>
                <w:rFonts w:ascii="Calibri" w:eastAsia="Times New Roman" w:hAnsi="Calibri" w:cs="Times New Roman"/>
                <w:b/>
                <w:bCs/>
                <w:color w:val="000000"/>
                <w:u w:val="single"/>
              </w:rPr>
            </w:pPr>
          </w:p>
          <w:p w:rsidR="009C5A44" w:rsidRPr="009C5A44" w:rsidRDefault="009C5A44" w:rsidP="009C5A44">
            <w:pPr>
              <w:spacing w:after="0" w:line="240" w:lineRule="auto"/>
              <w:jc w:val="center"/>
              <w:rPr>
                <w:rFonts w:ascii="Calibri" w:eastAsia="Times New Roman" w:hAnsi="Calibri" w:cs="Times New Roman"/>
                <w:b/>
                <w:bCs/>
                <w:color w:val="000000"/>
                <w:u w:val="single"/>
              </w:rPr>
            </w:pPr>
            <w:r w:rsidRPr="009C5A44">
              <w:rPr>
                <w:rFonts w:ascii="Calibri" w:eastAsia="Times New Roman" w:hAnsi="Calibri" w:cs="Times New Roman"/>
                <w:b/>
                <w:bCs/>
                <w:color w:val="000000"/>
                <w:u w:val="single"/>
              </w:rPr>
              <w:t>Supplier Provided Item</w:t>
            </w:r>
          </w:p>
        </w:tc>
        <w:tc>
          <w:tcPr>
            <w:tcW w:w="3260" w:type="dxa"/>
            <w:tcBorders>
              <w:top w:val="nil"/>
              <w:left w:val="nil"/>
              <w:bottom w:val="nil"/>
              <w:right w:val="nil"/>
            </w:tcBorders>
            <w:shd w:val="clear" w:color="auto" w:fill="auto"/>
            <w:noWrap/>
            <w:vAlign w:val="center"/>
            <w:hideMark/>
          </w:tcPr>
          <w:p w:rsidR="009C5A44" w:rsidRPr="009C5A44" w:rsidRDefault="009C5A44" w:rsidP="009C5A44">
            <w:pPr>
              <w:spacing w:after="0" w:line="240" w:lineRule="auto"/>
              <w:jc w:val="center"/>
              <w:rPr>
                <w:rFonts w:ascii="Calibri" w:eastAsia="Times New Roman" w:hAnsi="Calibri" w:cs="Times New Roman"/>
                <w:b/>
                <w:bCs/>
                <w:color w:val="000000"/>
                <w:u w:val="single"/>
              </w:rPr>
            </w:pPr>
            <w:r w:rsidRPr="009C5A44">
              <w:rPr>
                <w:rFonts w:ascii="Calibri" w:eastAsia="Times New Roman" w:hAnsi="Calibri" w:cs="Times New Roman"/>
                <w:b/>
                <w:bCs/>
                <w:color w:val="000000"/>
                <w:u w:val="single"/>
              </w:rPr>
              <w:t>Manufacturer/ Supplier:</w:t>
            </w:r>
          </w:p>
        </w:tc>
        <w:tc>
          <w:tcPr>
            <w:tcW w:w="3820" w:type="dxa"/>
            <w:tcBorders>
              <w:top w:val="nil"/>
              <w:left w:val="nil"/>
              <w:bottom w:val="nil"/>
              <w:right w:val="nil"/>
            </w:tcBorders>
            <w:shd w:val="clear" w:color="auto" w:fill="auto"/>
            <w:noWrap/>
            <w:vAlign w:val="bottom"/>
            <w:hideMark/>
          </w:tcPr>
          <w:p w:rsidR="009C5A44" w:rsidRPr="009C5A44" w:rsidRDefault="009C5A44" w:rsidP="009C5A44">
            <w:pPr>
              <w:spacing w:after="0" w:line="240" w:lineRule="auto"/>
              <w:rPr>
                <w:rFonts w:ascii="Calibri" w:eastAsia="Times New Roman" w:hAnsi="Calibri" w:cs="Times New Roman"/>
                <w:b/>
                <w:bCs/>
                <w:color w:val="000000"/>
                <w:u w:val="single"/>
              </w:rPr>
            </w:pPr>
            <w:r w:rsidRPr="009C5A44">
              <w:rPr>
                <w:rFonts w:ascii="Calibri" w:eastAsia="Times New Roman" w:hAnsi="Calibri" w:cs="Times New Roman"/>
                <w:b/>
                <w:bCs/>
                <w:color w:val="000000"/>
                <w:u w:val="single"/>
              </w:rPr>
              <w:t>Contact:</w:t>
            </w:r>
          </w:p>
        </w:tc>
      </w:tr>
      <w:tr w:rsidR="009C5A44" w:rsidRPr="009C5A44" w:rsidTr="009C5A44">
        <w:trPr>
          <w:trHeight w:val="90"/>
        </w:trPr>
        <w:tc>
          <w:tcPr>
            <w:tcW w:w="3080" w:type="dxa"/>
            <w:tcBorders>
              <w:top w:val="nil"/>
              <w:left w:val="nil"/>
              <w:bottom w:val="nil"/>
              <w:right w:val="nil"/>
            </w:tcBorders>
            <w:shd w:val="clear" w:color="auto" w:fill="auto"/>
            <w:noWrap/>
            <w:vAlign w:val="bottom"/>
            <w:hideMark/>
          </w:tcPr>
          <w:p w:rsidR="009C5A44" w:rsidRPr="009C5A44" w:rsidRDefault="009C5A44" w:rsidP="009C5A44">
            <w:pPr>
              <w:spacing w:after="0" w:line="240" w:lineRule="auto"/>
              <w:rPr>
                <w:rFonts w:ascii="Calibri" w:eastAsia="Times New Roman" w:hAnsi="Calibri" w:cs="Times New Roman"/>
                <w:b/>
                <w:bCs/>
                <w:color w:val="000000"/>
                <w:u w:val="single"/>
              </w:rPr>
            </w:pPr>
          </w:p>
        </w:tc>
        <w:tc>
          <w:tcPr>
            <w:tcW w:w="3260" w:type="dxa"/>
            <w:tcBorders>
              <w:top w:val="nil"/>
              <w:left w:val="nil"/>
              <w:bottom w:val="nil"/>
              <w:right w:val="nil"/>
            </w:tcBorders>
            <w:shd w:val="clear" w:color="auto" w:fill="auto"/>
            <w:noWrap/>
            <w:vAlign w:val="bottom"/>
            <w:hideMark/>
          </w:tcPr>
          <w:p w:rsidR="009C5A44" w:rsidRPr="009C5A44" w:rsidRDefault="009C5A44" w:rsidP="009C5A44">
            <w:pPr>
              <w:spacing w:after="0" w:line="240" w:lineRule="auto"/>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rsidR="009C5A44" w:rsidRPr="009C5A44" w:rsidRDefault="009C5A44" w:rsidP="009C5A44">
            <w:pPr>
              <w:spacing w:after="0" w:line="240" w:lineRule="auto"/>
              <w:rPr>
                <w:rFonts w:ascii="Times New Roman" w:eastAsia="Times New Roman" w:hAnsi="Times New Roman" w:cs="Times New Roman"/>
                <w:sz w:val="20"/>
                <w:szCs w:val="20"/>
              </w:rPr>
            </w:pPr>
          </w:p>
        </w:tc>
      </w:tr>
      <w:tr w:rsidR="009C5A44" w:rsidRPr="009C5A44" w:rsidTr="009C5A44">
        <w:trPr>
          <w:trHeight w:val="900"/>
        </w:trPr>
        <w:tc>
          <w:tcPr>
            <w:tcW w:w="308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Lobby Décor (Tables, Booths, Trash Units)</w:t>
            </w:r>
          </w:p>
        </w:tc>
        <w:tc>
          <w:tcPr>
            <w:tcW w:w="3260" w:type="dxa"/>
            <w:tcBorders>
              <w:top w:val="nil"/>
              <w:left w:val="nil"/>
              <w:bottom w:val="nil"/>
              <w:right w:val="nil"/>
            </w:tcBorders>
            <w:shd w:val="clear" w:color="auto" w:fill="auto"/>
            <w:noWrap/>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CHI</w:t>
            </w:r>
          </w:p>
        </w:tc>
        <w:tc>
          <w:tcPr>
            <w:tcW w:w="382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rPr>
                <w:rFonts w:ascii="Calibri" w:eastAsia="Times New Roman" w:hAnsi="Calibri" w:cs="Times New Roman"/>
                <w:color w:val="000000"/>
              </w:rPr>
            </w:pPr>
            <w:r w:rsidRPr="009C5A44">
              <w:rPr>
                <w:rFonts w:ascii="Calibri" w:eastAsia="Times New Roman" w:hAnsi="Calibri" w:cs="Times New Roman"/>
                <w:color w:val="000000"/>
              </w:rPr>
              <w:t>Megan Garcia                                                        T: (616) 796-1147                                                megan.garcia@charter-house.com</w:t>
            </w:r>
          </w:p>
        </w:tc>
      </w:tr>
      <w:tr w:rsidR="009C5A44" w:rsidRPr="009C5A44" w:rsidTr="009C5A44">
        <w:trPr>
          <w:trHeight w:val="900"/>
        </w:trPr>
        <w:tc>
          <w:tcPr>
            <w:tcW w:w="308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Seating and Focal Table</w:t>
            </w:r>
          </w:p>
        </w:tc>
        <w:tc>
          <w:tcPr>
            <w:tcW w:w="3260" w:type="dxa"/>
            <w:tcBorders>
              <w:top w:val="nil"/>
              <w:left w:val="nil"/>
              <w:bottom w:val="nil"/>
              <w:right w:val="nil"/>
            </w:tcBorders>
            <w:shd w:val="clear" w:color="auto" w:fill="auto"/>
            <w:noWrap/>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proofErr w:type="spellStart"/>
            <w:r w:rsidRPr="009C5A44">
              <w:rPr>
                <w:rFonts w:ascii="Calibri" w:eastAsia="Times New Roman" w:hAnsi="Calibri" w:cs="Times New Roman"/>
                <w:color w:val="000000"/>
              </w:rPr>
              <w:t>Tabelogix</w:t>
            </w:r>
            <w:proofErr w:type="spellEnd"/>
          </w:p>
        </w:tc>
        <w:tc>
          <w:tcPr>
            <w:tcW w:w="382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rPr>
                <w:rFonts w:ascii="Calibri" w:eastAsia="Times New Roman" w:hAnsi="Calibri" w:cs="Times New Roman"/>
                <w:color w:val="000000"/>
              </w:rPr>
            </w:pPr>
            <w:r w:rsidRPr="009C5A44">
              <w:rPr>
                <w:rFonts w:ascii="Calibri" w:eastAsia="Times New Roman" w:hAnsi="Calibri" w:cs="Times New Roman"/>
                <w:color w:val="000000"/>
              </w:rPr>
              <w:t>Darrell Dale                                                         T: (812) 459-7825                                                  darrell@prolamproducts.com</w:t>
            </w:r>
          </w:p>
        </w:tc>
      </w:tr>
      <w:tr w:rsidR="009C5A44" w:rsidRPr="009C5A44" w:rsidTr="009C5A44">
        <w:trPr>
          <w:trHeight w:val="900"/>
        </w:trPr>
        <w:tc>
          <w:tcPr>
            <w:tcW w:w="308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 xml:space="preserve">Millwork (Counter </w:t>
            </w:r>
          </w:p>
        </w:tc>
        <w:tc>
          <w:tcPr>
            <w:tcW w:w="3260" w:type="dxa"/>
            <w:tcBorders>
              <w:top w:val="nil"/>
              <w:left w:val="nil"/>
              <w:bottom w:val="nil"/>
              <w:right w:val="nil"/>
            </w:tcBorders>
            <w:shd w:val="clear" w:color="auto" w:fill="auto"/>
            <w:noWrap/>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IDX</w:t>
            </w:r>
          </w:p>
        </w:tc>
        <w:tc>
          <w:tcPr>
            <w:tcW w:w="382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rPr>
                <w:rFonts w:ascii="Calibri" w:eastAsia="Times New Roman" w:hAnsi="Calibri" w:cs="Times New Roman"/>
                <w:color w:val="000000"/>
              </w:rPr>
            </w:pPr>
            <w:r w:rsidRPr="009C5A44">
              <w:rPr>
                <w:rFonts w:ascii="Calibri" w:eastAsia="Times New Roman" w:hAnsi="Calibri" w:cs="Times New Roman"/>
                <w:color w:val="000000"/>
              </w:rPr>
              <w:t>Terri Collier                                                           T: (812) 206-8897                                                Terri.Collier@idxlouisville.com</w:t>
            </w:r>
          </w:p>
        </w:tc>
      </w:tr>
      <w:tr w:rsidR="009C5A44" w:rsidRPr="009C5A44" w:rsidTr="009C5A44">
        <w:trPr>
          <w:trHeight w:val="900"/>
        </w:trPr>
        <w:tc>
          <w:tcPr>
            <w:tcW w:w="308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Wall Graphics &amp; Ceiling Element</w:t>
            </w:r>
          </w:p>
        </w:tc>
        <w:tc>
          <w:tcPr>
            <w:tcW w:w="3260" w:type="dxa"/>
            <w:tcBorders>
              <w:top w:val="nil"/>
              <w:left w:val="nil"/>
              <w:bottom w:val="nil"/>
              <w:right w:val="nil"/>
            </w:tcBorders>
            <w:shd w:val="clear" w:color="auto" w:fill="auto"/>
            <w:noWrap/>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VGS</w:t>
            </w:r>
          </w:p>
        </w:tc>
        <w:tc>
          <w:tcPr>
            <w:tcW w:w="382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rPr>
                <w:rFonts w:ascii="Calibri" w:eastAsia="Times New Roman" w:hAnsi="Calibri" w:cs="Times New Roman"/>
                <w:color w:val="000000"/>
              </w:rPr>
            </w:pPr>
            <w:r w:rsidRPr="009C5A44">
              <w:rPr>
                <w:rFonts w:ascii="Calibri" w:eastAsia="Times New Roman" w:hAnsi="Calibri" w:cs="Times New Roman"/>
                <w:color w:val="000000"/>
              </w:rPr>
              <w:t>Patrick Benasillo                                                T: (917) 418-3294                                                 pbenasillo@vgs-inc.com</w:t>
            </w:r>
          </w:p>
        </w:tc>
      </w:tr>
      <w:tr w:rsidR="009C5A44" w:rsidRPr="009C5A44" w:rsidTr="009C5A44">
        <w:trPr>
          <w:trHeight w:val="900"/>
        </w:trPr>
        <w:tc>
          <w:tcPr>
            <w:tcW w:w="308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Lights (</w:t>
            </w:r>
            <w:proofErr w:type="spellStart"/>
            <w:r w:rsidRPr="009C5A44">
              <w:rPr>
                <w:rFonts w:ascii="Calibri" w:eastAsia="Times New Roman" w:hAnsi="Calibri" w:cs="Times New Roman"/>
                <w:color w:val="000000"/>
              </w:rPr>
              <w:t>int</w:t>
            </w:r>
            <w:proofErr w:type="spellEnd"/>
            <w:r w:rsidRPr="009C5A44">
              <w:rPr>
                <w:rFonts w:ascii="Calibri" w:eastAsia="Times New Roman" w:hAnsi="Calibri" w:cs="Times New Roman"/>
                <w:color w:val="000000"/>
              </w:rPr>
              <w:t xml:space="preserve"> &amp; </w:t>
            </w:r>
            <w:proofErr w:type="spellStart"/>
            <w:r w:rsidRPr="009C5A44">
              <w:rPr>
                <w:rFonts w:ascii="Calibri" w:eastAsia="Times New Roman" w:hAnsi="Calibri" w:cs="Times New Roman"/>
                <w:color w:val="000000"/>
              </w:rPr>
              <w:t>ext</w:t>
            </w:r>
            <w:proofErr w:type="spellEnd"/>
            <w:r w:rsidRPr="009C5A44">
              <w:rPr>
                <w:rFonts w:ascii="Calibri" w:eastAsia="Times New Roman" w:hAnsi="Calibri" w:cs="Times New Roman"/>
                <w:color w:val="000000"/>
              </w:rPr>
              <w:t>)</w:t>
            </w:r>
          </w:p>
        </w:tc>
        <w:tc>
          <w:tcPr>
            <w:tcW w:w="3260" w:type="dxa"/>
            <w:tcBorders>
              <w:top w:val="nil"/>
              <w:left w:val="nil"/>
              <w:bottom w:val="nil"/>
              <w:right w:val="nil"/>
            </w:tcBorders>
            <w:shd w:val="clear" w:color="auto" w:fill="auto"/>
            <w:noWrap/>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Capitol Lighting</w:t>
            </w:r>
          </w:p>
        </w:tc>
        <w:tc>
          <w:tcPr>
            <w:tcW w:w="3820" w:type="dxa"/>
            <w:tcBorders>
              <w:top w:val="nil"/>
              <w:left w:val="nil"/>
              <w:bottom w:val="nil"/>
              <w:right w:val="nil"/>
            </w:tcBorders>
            <w:shd w:val="clear" w:color="auto" w:fill="auto"/>
            <w:vAlign w:val="bottom"/>
            <w:hideMark/>
          </w:tcPr>
          <w:p w:rsidR="009C5A44" w:rsidRPr="009C5A44" w:rsidRDefault="009C5A44" w:rsidP="009C5A44">
            <w:pPr>
              <w:spacing w:after="0" w:line="240" w:lineRule="auto"/>
              <w:rPr>
                <w:rFonts w:ascii="Calibri" w:eastAsia="Times New Roman" w:hAnsi="Calibri" w:cs="Times New Roman"/>
                <w:color w:val="000000"/>
              </w:rPr>
            </w:pPr>
            <w:r w:rsidRPr="009C5A44">
              <w:rPr>
                <w:rFonts w:ascii="Calibri" w:eastAsia="Times New Roman" w:hAnsi="Calibri" w:cs="Times New Roman"/>
                <w:color w:val="000000"/>
              </w:rPr>
              <w:t xml:space="preserve">Tim </w:t>
            </w:r>
            <w:proofErr w:type="spellStart"/>
            <w:r w:rsidRPr="009C5A44">
              <w:rPr>
                <w:rFonts w:ascii="Calibri" w:eastAsia="Times New Roman" w:hAnsi="Calibri" w:cs="Times New Roman"/>
                <w:color w:val="000000"/>
              </w:rPr>
              <w:t>Kossibiel</w:t>
            </w:r>
            <w:proofErr w:type="spellEnd"/>
            <w:r w:rsidRPr="009C5A44">
              <w:rPr>
                <w:rFonts w:ascii="Calibri" w:eastAsia="Times New Roman" w:hAnsi="Calibri" w:cs="Times New Roman"/>
                <w:color w:val="000000"/>
              </w:rPr>
              <w:t xml:space="preserve">                                                       T: (203) 321-0397                                                 tim.kossbiel@capitollight.com</w:t>
            </w:r>
          </w:p>
        </w:tc>
      </w:tr>
      <w:tr w:rsidR="009C5A44" w:rsidRPr="009C5A44" w:rsidTr="009C5A44">
        <w:trPr>
          <w:trHeight w:val="900"/>
        </w:trPr>
        <w:tc>
          <w:tcPr>
            <w:tcW w:w="308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Awnings, DT Canopy</w:t>
            </w:r>
          </w:p>
        </w:tc>
        <w:tc>
          <w:tcPr>
            <w:tcW w:w="3260" w:type="dxa"/>
            <w:tcBorders>
              <w:top w:val="nil"/>
              <w:left w:val="nil"/>
              <w:bottom w:val="nil"/>
              <w:right w:val="nil"/>
            </w:tcBorders>
            <w:shd w:val="clear" w:color="auto" w:fill="auto"/>
            <w:noWrap/>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proofErr w:type="spellStart"/>
            <w:r w:rsidRPr="009C5A44">
              <w:rPr>
                <w:rFonts w:ascii="Calibri" w:eastAsia="Times New Roman" w:hAnsi="Calibri" w:cs="Times New Roman"/>
                <w:color w:val="000000"/>
              </w:rPr>
              <w:t>Awnex</w:t>
            </w:r>
            <w:proofErr w:type="spellEnd"/>
          </w:p>
        </w:tc>
        <w:tc>
          <w:tcPr>
            <w:tcW w:w="382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rPr>
                <w:rFonts w:ascii="Calibri" w:eastAsia="Times New Roman" w:hAnsi="Calibri" w:cs="Times New Roman"/>
                <w:color w:val="000000"/>
              </w:rPr>
            </w:pPr>
            <w:r w:rsidRPr="009C5A44">
              <w:rPr>
                <w:rFonts w:ascii="Calibri" w:eastAsia="Times New Roman" w:hAnsi="Calibri" w:cs="Times New Roman"/>
                <w:color w:val="000000"/>
              </w:rPr>
              <w:t>Trey Herndon                                                     T: (770) 704-7140                                                trey@awnexinc.com</w:t>
            </w:r>
          </w:p>
        </w:tc>
      </w:tr>
      <w:tr w:rsidR="009C5A44" w:rsidRPr="009C5A44" w:rsidTr="009C5A44">
        <w:trPr>
          <w:trHeight w:val="900"/>
        </w:trPr>
        <w:tc>
          <w:tcPr>
            <w:tcW w:w="308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Pylon, Monument &amp; Building Signage</w:t>
            </w:r>
          </w:p>
        </w:tc>
        <w:tc>
          <w:tcPr>
            <w:tcW w:w="3260" w:type="dxa"/>
            <w:tcBorders>
              <w:top w:val="nil"/>
              <w:left w:val="nil"/>
              <w:bottom w:val="nil"/>
              <w:right w:val="nil"/>
            </w:tcBorders>
            <w:shd w:val="clear" w:color="auto" w:fill="auto"/>
            <w:noWrap/>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Everbrite  **</w:t>
            </w:r>
          </w:p>
        </w:tc>
        <w:tc>
          <w:tcPr>
            <w:tcW w:w="382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rPr>
                <w:rFonts w:ascii="Calibri" w:eastAsia="Times New Roman" w:hAnsi="Calibri" w:cs="Times New Roman"/>
                <w:color w:val="000000"/>
              </w:rPr>
            </w:pPr>
            <w:r w:rsidRPr="009C5A44">
              <w:rPr>
                <w:rFonts w:ascii="Calibri" w:eastAsia="Times New Roman" w:hAnsi="Calibri" w:cs="Times New Roman"/>
                <w:color w:val="000000"/>
              </w:rPr>
              <w:t>Ana Dominguez                                                 T:(xxx) xxx-</w:t>
            </w:r>
            <w:proofErr w:type="spellStart"/>
            <w:r w:rsidRPr="009C5A44">
              <w:rPr>
                <w:rFonts w:ascii="Calibri" w:eastAsia="Times New Roman" w:hAnsi="Calibri" w:cs="Times New Roman"/>
                <w:color w:val="000000"/>
              </w:rPr>
              <w:t>xxxx</w:t>
            </w:r>
            <w:proofErr w:type="spellEnd"/>
            <w:r w:rsidRPr="009C5A44">
              <w:rPr>
                <w:rFonts w:ascii="Calibri" w:eastAsia="Times New Roman" w:hAnsi="Calibri" w:cs="Times New Roman"/>
                <w:color w:val="000000"/>
              </w:rPr>
              <w:t xml:space="preserve">  Adominguez@EVERBRITE.com</w:t>
            </w:r>
          </w:p>
        </w:tc>
      </w:tr>
      <w:tr w:rsidR="009C5A44" w:rsidRPr="009C5A44" w:rsidTr="009C5A44">
        <w:trPr>
          <w:trHeight w:val="600"/>
        </w:trPr>
        <w:tc>
          <w:tcPr>
            <w:tcW w:w="308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PEPSI - Owner Vendor (Coordination Only)</w:t>
            </w:r>
          </w:p>
        </w:tc>
        <w:tc>
          <w:tcPr>
            <w:tcW w:w="3260" w:type="dxa"/>
            <w:tcBorders>
              <w:top w:val="nil"/>
              <w:left w:val="nil"/>
              <w:bottom w:val="nil"/>
              <w:right w:val="nil"/>
            </w:tcBorders>
            <w:shd w:val="clear" w:color="auto" w:fill="auto"/>
            <w:noWrap/>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PEPSI**</w:t>
            </w:r>
          </w:p>
        </w:tc>
        <w:tc>
          <w:tcPr>
            <w:tcW w:w="382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p>
        </w:tc>
      </w:tr>
      <w:tr w:rsidR="009C5A44" w:rsidRPr="009C5A44" w:rsidTr="009C5A44">
        <w:trPr>
          <w:trHeight w:val="900"/>
        </w:trPr>
        <w:tc>
          <w:tcPr>
            <w:tcW w:w="308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Taco Bell Supplied Items</w:t>
            </w:r>
          </w:p>
        </w:tc>
        <w:tc>
          <w:tcPr>
            <w:tcW w:w="3260" w:type="dxa"/>
            <w:tcBorders>
              <w:top w:val="nil"/>
              <w:left w:val="nil"/>
              <w:bottom w:val="nil"/>
              <w:right w:val="nil"/>
            </w:tcBorders>
            <w:shd w:val="clear" w:color="auto" w:fill="auto"/>
            <w:noWrap/>
            <w:vAlign w:val="center"/>
            <w:hideMark/>
          </w:tcPr>
          <w:p w:rsidR="009C5A44" w:rsidRPr="009C5A44" w:rsidRDefault="009C5A44" w:rsidP="009C5A44">
            <w:pPr>
              <w:spacing w:after="0" w:line="240" w:lineRule="auto"/>
              <w:jc w:val="center"/>
              <w:rPr>
                <w:rFonts w:ascii="Calibri" w:eastAsia="Times New Roman" w:hAnsi="Calibri" w:cs="Times New Roman"/>
                <w:color w:val="000000"/>
              </w:rPr>
            </w:pPr>
            <w:r w:rsidRPr="009C5A44">
              <w:rPr>
                <w:rFonts w:ascii="Calibri" w:eastAsia="Times New Roman" w:hAnsi="Calibri" w:cs="Times New Roman"/>
                <w:color w:val="000000"/>
              </w:rPr>
              <w:t>RSCS</w:t>
            </w:r>
          </w:p>
        </w:tc>
        <w:tc>
          <w:tcPr>
            <w:tcW w:w="3820" w:type="dxa"/>
            <w:tcBorders>
              <w:top w:val="nil"/>
              <w:left w:val="nil"/>
              <w:bottom w:val="nil"/>
              <w:right w:val="nil"/>
            </w:tcBorders>
            <w:shd w:val="clear" w:color="auto" w:fill="auto"/>
            <w:vAlign w:val="center"/>
            <w:hideMark/>
          </w:tcPr>
          <w:p w:rsidR="009C5A44" w:rsidRPr="009C5A44" w:rsidRDefault="009C5A44" w:rsidP="009C5A44">
            <w:pPr>
              <w:spacing w:after="0" w:line="240" w:lineRule="auto"/>
              <w:rPr>
                <w:rFonts w:ascii="Calibri" w:eastAsia="Times New Roman" w:hAnsi="Calibri" w:cs="Times New Roman"/>
                <w:color w:val="000000"/>
              </w:rPr>
            </w:pPr>
            <w:r w:rsidRPr="009C5A44">
              <w:rPr>
                <w:rFonts w:ascii="Calibri" w:eastAsia="Times New Roman" w:hAnsi="Calibri" w:cs="Times New Roman"/>
                <w:color w:val="000000"/>
              </w:rPr>
              <w:t>Shannon O'Connor                                           T: (502) 891-4740                                      shannon_Oconnor@rscs.com</w:t>
            </w:r>
          </w:p>
        </w:tc>
      </w:tr>
      <w:tr w:rsidR="009C5A44" w:rsidRPr="009C5A44" w:rsidTr="009C5A44">
        <w:trPr>
          <w:trHeight w:val="300"/>
        </w:trPr>
        <w:tc>
          <w:tcPr>
            <w:tcW w:w="3080" w:type="dxa"/>
            <w:tcBorders>
              <w:top w:val="nil"/>
              <w:left w:val="nil"/>
              <w:bottom w:val="nil"/>
              <w:right w:val="nil"/>
            </w:tcBorders>
            <w:shd w:val="clear" w:color="auto" w:fill="auto"/>
            <w:noWrap/>
            <w:vAlign w:val="bottom"/>
            <w:hideMark/>
          </w:tcPr>
          <w:p w:rsidR="009C5A44" w:rsidRPr="009C5A44" w:rsidRDefault="009C5A44" w:rsidP="009C5A44">
            <w:pPr>
              <w:spacing w:after="0" w:line="240" w:lineRule="auto"/>
              <w:rPr>
                <w:rFonts w:ascii="Calibri" w:eastAsia="Times New Roman" w:hAnsi="Calibri" w:cs="Times New Roman"/>
                <w:color w:val="000000"/>
              </w:rPr>
            </w:pPr>
          </w:p>
        </w:tc>
        <w:tc>
          <w:tcPr>
            <w:tcW w:w="3260" w:type="dxa"/>
            <w:tcBorders>
              <w:top w:val="nil"/>
              <w:left w:val="nil"/>
              <w:bottom w:val="nil"/>
              <w:right w:val="nil"/>
            </w:tcBorders>
            <w:shd w:val="clear" w:color="auto" w:fill="auto"/>
            <w:noWrap/>
            <w:vAlign w:val="bottom"/>
            <w:hideMark/>
          </w:tcPr>
          <w:p w:rsidR="009C5A44" w:rsidRPr="009C5A44" w:rsidRDefault="009C5A44" w:rsidP="009C5A44">
            <w:pPr>
              <w:spacing w:after="0" w:line="240" w:lineRule="auto"/>
              <w:rPr>
                <w:rFonts w:ascii="Times New Roman" w:eastAsia="Times New Roman" w:hAnsi="Times New Roman" w:cs="Times New Roman"/>
                <w:sz w:val="20"/>
                <w:szCs w:val="20"/>
              </w:rPr>
            </w:pPr>
          </w:p>
        </w:tc>
        <w:tc>
          <w:tcPr>
            <w:tcW w:w="3820" w:type="dxa"/>
            <w:tcBorders>
              <w:top w:val="nil"/>
              <w:left w:val="nil"/>
              <w:bottom w:val="nil"/>
              <w:right w:val="nil"/>
            </w:tcBorders>
            <w:shd w:val="clear" w:color="auto" w:fill="auto"/>
            <w:vAlign w:val="bottom"/>
            <w:hideMark/>
          </w:tcPr>
          <w:p w:rsidR="009C5A44" w:rsidRPr="009C5A44" w:rsidRDefault="009C5A44" w:rsidP="009C5A44">
            <w:pPr>
              <w:spacing w:after="0" w:line="240" w:lineRule="auto"/>
              <w:rPr>
                <w:rFonts w:ascii="Times New Roman" w:eastAsia="Times New Roman" w:hAnsi="Times New Roman" w:cs="Times New Roman"/>
                <w:sz w:val="20"/>
                <w:szCs w:val="20"/>
              </w:rPr>
            </w:pPr>
          </w:p>
        </w:tc>
      </w:tr>
      <w:tr w:rsidR="009C5A44" w:rsidRPr="009C5A44" w:rsidTr="009C5A44">
        <w:trPr>
          <w:trHeight w:val="300"/>
        </w:trPr>
        <w:tc>
          <w:tcPr>
            <w:tcW w:w="6340" w:type="dxa"/>
            <w:gridSpan w:val="2"/>
            <w:tcBorders>
              <w:top w:val="nil"/>
              <w:left w:val="nil"/>
              <w:bottom w:val="nil"/>
              <w:right w:val="nil"/>
            </w:tcBorders>
            <w:shd w:val="clear" w:color="auto" w:fill="auto"/>
            <w:noWrap/>
            <w:vAlign w:val="center"/>
            <w:hideMark/>
          </w:tcPr>
          <w:p w:rsidR="009C5A44" w:rsidRPr="009C5A44" w:rsidRDefault="009C5A44" w:rsidP="009C5A44">
            <w:pPr>
              <w:spacing w:after="0" w:line="240" w:lineRule="auto"/>
              <w:rPr>
                <w:rFonts w:ascii="Calibri" w:eastAsia="Times New Roman" w:hAnsi="Calibri" w:cs="Times New Roman"/>
                <w:color w:val="000000"/>
              </w:rPr>
            </w:pPr>
            <w:r w:rsidRPr="009C5A44">
              <w:rPr>
                <w:rFonts w:ascii="Calibri" w:eastAsia="Times New Roman" w:hAnsi="Calibri" w:cs="Times New Roman"/>
                <w:color w:val="000000"/>
              </w:rPr>
              <w:t>**= Installed by others.  Need to coordinate with schedule.</w:t>
            </w:r>
          </w:p>
        </w:tc>
        <w:tc>
          <w:tcPr>
            <w:tcW w:w="3820" w:type="dxa"/>
            <w:tcBorders>
              <w:top w:val="nil"/>
              <w:left w:val="nil"/>
              <w:bottom w:val="nil"/>
              <w:right w:val="nil"/>
            </w:tcBorders>
            <w:shd w:val="clear" w:color="auto" w:fill="auto"/>
            <w:noWrap/>
            <w:vAlign w:val="bottom"/>
            <w:hideMark/>
          </w:tcPr>
          <w:p w:rsidR="009C5A44" w:rsidRPr="009C5A44" w:rsidRDefault="009C5A44" w:rsidP="009C5A44">
            <w:pPr>
              <w:spacing w:after="0" w:line="240" w:lineRule="auto"/>
              <w:rPr>
                <w:rFonts w:ascii="Calibri" w:eastAsia="Times New Roman" w:hAnsi="Calibri" w:cs="Times New Roman"/>
                <w:color w:val="000000"/>
              </w:rPr>
            </w:pPr>
          </w:p>
        </w:tc>
      </w:tr>
    </w:tbl>
    <w:p w:rsidR="009C5A44" w:rsidRPr="001E07D2" w:rsidRDefault="009C5A44">
      <w:pPr>
        <w:rPr>
          <w:b/>
        </w:rPr>
      </w:pPr>
    </w:p>
    <w:sectPr w:rsidR="009C5A44" w:rsidRPr="001E07D2" w:rsidSect="00DC489D">
      <w:headerReference w:type="default" r:id="rId8"/>
      <w:footerReference w:type="default" r:id="rId9"/>
      <w:pgSz w:w="12240" w:h="15840" w:code="1"/>
      <w:pgMar w:top="864" w:right="1440" w:bottom="864"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AB" w:rsidRDefault="00E754AB" w:rsidP="00C01FF8">
      <w:pPr>
        <w:spacing w:after="0" w:line="240" w:lineRule="auto"/>
      </w:pPr>
      <w:r>
        <w:separator/>
      </w:r>
    </w:p>
  </w:endnote>
  <w:endnote w:type="continuationSeparator" w:id="0">
    <w:p w:rsidR="00E754AB" w:rsidRDefault="00E754AB" w:rsidP="00C01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414068"/>
      <w:docPartObj>
        <w:docPartGallery w:val="Page Numbers (Bottom of Page)"/>
        <w:docPartUnique/>
      </w:docPartObj>
    </w:sdtPr>
    <w:sdtEndPr>
      <w:rPr>
        <w:noProof/>
      </w:rPr>
    </w:sdtEndPr>
    <w:sdtContent>
      <w:p w:rsidR="00C01FF8" w:rsidRDefault="00C01FF8">
        <w:pPr>
          <w:pStyle w:val="Footer"/>
          <w:jc w:val="center"/>
        </w:pPr>
        <w:r>
          <w:t xml:space="preserve">Page </w:t>
        </w:r>
        <w:r>
          <w:fldChar w:fldCharType="begin"/>
        </w:r>
        <w:r>
          <w:instrText xml:space="preserve"> PAGE   \* MERGEFORMAT </w:instrText>
        </w:r>
        <w:r>
          <w:fldChar w:fldCharType="separate"/>
        </w:r>
        <w:r w:rsidR="004421BD">
          <w:rPr>
            <w:noProof/>
          </w:rPr>
          <w:t>2</w:t>
        </w:r>
        <w:r>
          <w:rPr>
            <w:noProof/>
          </w:rPr>
          <w:fldChar w:fldCharType="end"/>
        </w:r>
        <w:r>
          <w:rPr>
            <w:noProof/>
          </w:rPr>
          <w:t xml:space="preserve"> of </w:t>
        </w:r>
        <w:r w:rsidR="003E5774">
          <w:rPr>
            <w:noProof/>
          </w:rPr>
          <w:t>8</w:t>
        </w:r>
      </w:p>
    </w:sdtContent>
  </w:sdt>
  <w:p w:rsidR="00C01FF8" w:rsidRDefault="00C01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AB" w:rsidRDefault="00E754AB" w:rsidP="00C01FF8">
      <w:pPr>
        <w:spacing w:after="0" w:line="240" w:lineRule="auto"/>
      </w:pPr>
      <w:r>
        <w:separator/>
      </w:r>
    </w:p>
  </w:footnote>
  <w:footnote w:type="continuationSeparator" w:id="0">
    <w:p w:rsidR="00E754AB" w:rsidRDefault="00E754AB" w:rsidP="00C01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FF8" w:rsidRDefault="00C01FF8">
    <w:pPr>
      <w:pStyle w:val="Header"/>
    </w:pPr>
    <w:r>
      <w:rPr>
        <w:noProof/>
      </w:rPr>
      <w:drawing>
        <wp:inline distT="0" distB="0" distL="0" distR="0" wp14:anchorId="6C0963EF" wp14:editId="3F4BA82F">
          <wp:extent cx="1128447" cy="803512"/>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8447" cy="803512"/>
                  </a:xfrm>
                  <a:prstGeom prst="rect">
                    <a:avLst/>
                  </a:prstGeom>
                </pic:spPr>
              </pic:pic>
            </a:graphicData>
          </a:graphic>
        </wp:inline>
      </w:drawing>
    </w:r>
    <w:r>
      <w:tab/>
    </w:r>
    <w:r>
      <w:tab/>
    </w:r>
    <w:r>
      <w:rPr>
        <w:noProof/>
      </w:rPr>
      <w:drawing>
        <wp:inline distT="0" distB="0" distL="0" distR="0" wp14:anchorId="547FDD54" wp14:editId="485AB994">
          <wp:extent cx="1263265" cy="8624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2" cstate="print">
                    <a:extLst>
                      <a:ext uri="{28A0092B-C50C-407E-A947-70E740481C1C}">
                        <a14:useLocalDpi xmlns:a14="http://schemas.microsoft.com/office/drawing/2010/main" val="0"/>
                      </a:ext>
                    </a:extLst>
                  </a:blip>
                  <a:srcRect l="16081" t="14188" r="4287" b="14467"/>
                  <a:stretch/>
                </pic:blipFill>
                <pic:spPr>
                  <a:xfrm>
                    <a:off x="0" y="0"/>
                    <a:ext cx="1263265" cy="862451"/>
                  </a:xfrm>
                  <a:prstGeom prst="rect">
                    <a:avLst/>
                  </a:prstGeom>
                </pic:spPr>
              </pic:pic>
            </a:graphicData>
          </a:graphic>
        </wp:inline>
      </w:drawing>
    </w:r>
  </w:p>
  <w:p w:rsidR="00C01FF8" w:rsidRDefault="00C01F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52EC8"/>
    <w:multiLevelType w:val="hybridMultilevel"/>
    <w:tmpl w:val="DC92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2857A6"/>
    <w:multiLevelType w:val="hybridMultilevel"/>
    <w:tmpl w:val="6242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B1F98"/>
    <w:multiLevelType w:val="hybridMultilevel"/>
    <w:tmpl w:val="9066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3565E"/>
    <w:multiLevelType w:val="hybridMultilevel"/>
    <w:tmpl w:val="29BC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252F1B"/>
    <w:multiLevelType w:val="hybridMultilevel"/>
    <w:tmpl w:val="D902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D2"/>
    <w:rsid w:val="000136AB"/>
    <w:rsid w:val="00074FE0"/>
    <w:rsid w:val="000775F7"/>
    <w:rsid w:val="00097D12"/>
    <w:rsid w:val="000A3CF7"/>
    <w:rsid w:val="000B6965"/>
    <w:rsid w:val="000E7BB1"/>
    <w:rsid w:val="00134CBD"/>
    <w:rsid w:val="00150BC8"/>
    <w:rsid w:val="001C5B8F"/>
    <w:rsid w:val="001E07D2"/>
    <w:rsid w:val="00205024"/>
    <w:rsid w:val="002266B0"/>
    <w:rsid w:val="00277B58"/>
    <w:rsid w:val="002B5A6C"/>
    <w:rsid w:val="002C6B10"/>
    <w:rsid w:val="002E132C"/>
    <w:rsid w:val="002F3628"/>
    <w:rsid w:val="002F3BA9"/>
    <w:rsid w:val="00336E82"/>
    <w:rsid w:val="00377A87"/>
    <w:rsid w:val="00394FAB"/>
    <w:rsid w:val="003B098F"/>
    <w:rsid w:val="003D522D"/>
    <w:rsid w:val="003E5774"/>
    <w:rsid w:val="003F28DF"/>
    <w:rsid w:val="00414088"/>
    <w:rsid w:val="004149DF"/>
    <w:rsid w:val="004421BD"/>
    <w:rsid w:val="00442B65"/>
    <w:rsid w:val="00456F54"/>
    <w:rsid w:val="00457E5E"/>
    <w:rsid w:val="00471FED"/>
    <w:rsid w:val="00477EA5"/>
    <w:rsid w:val="00486F8F"/>
    <w:rsid w:val="004C1E2D"/>
    <w:rsid w:val="004C46CD"/>
    <w:rsid w:val="004D0765"/>
    <w:rsid w:val="004D6E0E"/>
    <w:rsid w:val="00513031"/>
    <w:rsid w:val="00514FBE"/>
    <w:rsid w:val="00541EDC"/>
    <w:rsid w:val="00544B32"/>
    <w:rsid w:val="00544FC0"/>
    <w:rsid w:val="005460E9"/>
    <w:rsid w:val="00572369"/>
    <w:rsid w:val="005A4B17"/>
    <w:rsid w:val="005E41E4"/>
    <w:rsid w:val="005E57F5"/>
    <w:rsid w:val="00614855"/>
    <w:rsid w:val="006641CC"/>
    <w:rsid w:val="00664472"/>
    <w:rsid w:val="0067490B"/>
    <w:rsid w:val="006E2316"/>
    <w:rsid w:val="006F1181"/>
    <w:rsid w:val="00745580"/>
    <w:rsid w:val="00772741"/>
    <w:rsid w:val="0078236D"/>
    <w:rsid w:val="00790BC4"/>
    <w:rsid w:val="007F3FA8"/>
    <w:rsid w:val="007F4E56"/>
    <w:rsid w:val="00802603"/>
    <w:rsid w:val="00842B1F"/>
    <w:rsid w:val="00853EB8"/>
    <w:rsid w:val="0085629E"/>
    <w:rsid w:val="00871536"/>
    <w:rsid w:val="00892D10"/>
    <w:rsid w:val="0089729A"/>
    <w:rsid w:val="00897457"/>
    <w:rsid w:val="008B77A1"/>
    <w:rsid w:val="008E3719"/>
    <w:rsid w:val="008E6017"/>
    <w:rsid w:val="008F17F5"/>
    <w:rsid w:val="008F604C"/>
    <w:rsid w:val="00917F68"/>
    <w:rsid w:val="00927F8B"/>
    <w:rsid w:val="00937CBD"/>
    <w:rsid w:val="00943266"/>
    <w:rsid w:val="00950F9C"/>
    <w:rsid w:val="00965C2E"/>
    <w:rsid w:val="00984D7C"/>
    <w:rsid w:val="00994789"/>
    <w:rsid w:val="0099656C"/>
    <w:rsid w:val="009A4777"/>
    <w:rsid w:val="009C5A44"/>
    <w:rsid w:val="009E2D3D"/>
    <w:rsid w:val="009E70D4"/>
    <w:rsid w:val="009F79B4"/>
    <w:rsid w:val="00A16E7C"/>
    <w:rsid w:val="00A466E1"/>
    <w:rsid w:val="00A46BFB"/>
    <w:rsid w:val="00A727F5"/>
    <w:rsid w:val="00A910D4"/>
    <w:rsid w:val="00AE7187"/>
    <w:rsid w:val="00B40E6F"/>
    <w:rsid w:val="00B423C2"/>
    <w:rsid w:val="00B50C17"/>
    <w:rsid w:val="00B6195C"/>
    <w:rsid w:val="00B80F2E"/>
    <w:rsid w:val="00BB4C8A"/>
    <w:rsid w:val="00BB79F0"/>
    <w:rsid w:val="00BC416E"/>
    <w:rsid w:val="00BC4A25"/>
    <w:rsid w:val="00BF0764"/>
    <w:rsid w:val="00C01FF8"/>
    <w:rsid w:val="00C161F9"/>
    <w:rsid w:val="00C21B97"/>
    <w:rsid w:val="00C35C30"/>
    <w:rsid w:val="00C4448A"/>
    <w:rsid w:val="00C459A4"/>
    <w:rsid w:val="00C57A7E"/>
    <w:rsid w:val="00C66E2A"/>
    <w:rsid w:val="00C83E1B"/>
    <w:rsid w:val="00CA1CC0"/>
    <w:rsid w:val="00CA7AD5"/>
    <w:rsid w:val="00D04D2A"/>
    <w:rsid w:val="00D3552F"/>
    <w:rsid w:val="00D500DB"/>
    <w:rsid w:val="00D92B8C"/>
    <w:rsid w:val="00DA3EDD"/>
    <w:rsid w:val="00DC489D"/>
    <w:rsid w:val="00DD3F19"/>
    <w:rsid w:val="00DD606F"/>
    <w:rsid w:val="00DF2C1F"/>
    <w:rsid w:val="00E01173"/>
    <w:rsid w:val="00E602E6"/>
    <w:rsid w:val="00E71211"/>
    <w:rsid w:val="00E754AB"/>
    <w:rsid w:val="00EC06FB"/>
    <w:rsid w:val="00EC07C1"/>
    <w:rsid w:val="00ED4D0C"/>
    <w:rsid w:val="00EF5F40"/>
    <w:rsid w:val="00F272C3"/>
    <w:rsid w:val="00F36187"/>
    <w:rsid w:val="00F52BDA"/>
    <w:rsid w:val="00F56396"/>
    <w:rsid w:val="00FB6FBB"/>
    <w:rsid w:val="00FE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F6CE57E-3940-41B5-8489-FAC255B2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765"/>
    <w:rPr>
      <w:rFonts w:ascii="Segoe UI" w:hAnsi="Segoe UI" w:cs="Segoe UI"/>
      <w:sz w:val="18"/>
      <w:szCs w:val="18"/>
    </w:rPr>
  </w:style>
  <w:style w:type="paragraph" w:styleId="Revision">
    <w:name w:val="Revision"/>
    <w:hidden/>
    <w:uiPriority w:val="99"/>
    <w:semiHidden/>
    <w:rsid w:val="009E70D4"/>
    <w:pPr>
      <w:spacing w:after="0" w:line="240" w:lineRule="auto"/>
    </w:pPr>
  </w:style>
  <w:style w:type="paragraph" w:styleId="ListParagraph">
    <w:name w:val="List Paragraph"/>
    <w:basedOn w:val="Normal"/>
    <w:uiPriority w:val="34"/>
    <w:qFormat/>
    <w:rsid w:val="00F56396"/>
    <w:pPr>
      <w:ind w:left="720"/>
      <w:contextualSpacing/>
    </w:pPr>
  </w:style>
  <w:style w:type="paragraph" w:styleId="Header">
    <w:name w:val="header"/>
    <w:basedOn w:val="Normal"/>
    <w:link w:val="HeaderChar"/>
    <w:uiPriority w:val="99"/>
    <w:unhideWhenUsed/>
    <w:rsid w:val="00C01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FF8"/>
  </w:style>
  <w:style w:type="paragraph" w:styleId="Footer">
    <w:name w:val="footer"/>
    <w:basedOn w:val="Normal"/>
    <w:link w:val="FooterChar"/>
    <w:uiPriority w:val="99"/>
    <w:unhideWhenUsed/>
    <w:rsid w:val="00C01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30456">
      <w:bodyDiv w:val="1"/>
      <w:marLeft w:val="0"/>
      <w:marRight w:val="0"/>
      <w:marTop w:val="0"/>
      <w:marBottom w:val="0"/>
      <w:divBdr>
        <w:top w:val="none" w:sz="0" w:space="0" w:color="auto"/>
        <w:left w:val="none" w:sz="0" w:space="0" w:color="auto"/>
        <w:bottom w:val="none" w:sz="0" w:space="0" w:color="auto"/>
        <w:right w:val="none" w:sz="0" w:space="0" w:color="auto"/>
      </w:divBdr>
    </w:div>
    <w:div w:id="581179359">
      <w:bodyDiv w:val="1"/>
      <w:marLeft w:val="0"/>
      <w:marRight w:val="0"/>
      <w:marTop w:val="0"/>
      <w:marBottom w:val="0"/>
      <w:divBdr>
        <w:top w:val="none" w:sz="0" w:space="0" w:color="auto"/>
        <w:left w:val="none" w:sz="0" w:space="0" w:color="auto"/>
        <w:bottom w:val="none" w:sz="0" w:space="0" w:color="auto"/>
        <w:right w:val="none" w:sz="0" w:space="0" w:color="auto"/>
      </w:divBdr>
    </w:div>
    <w:div w:id="194610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619C-26D6-43E3-B745-6A40CA72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Nockov, Ivan</dc:creator>
  <cp:keywords/>
  <dc:description/>
  <cp:lastModifiedBy>Sandhu, Joe Singh</cp:lastModifiedBy>
  <cp:revision>11</cp:revision>
  <dcterms:created xsi:type="dcterms:W3CDTF">2015-11-30T22:52:00Z</dcterms:created>
  <dcterms:modified xsi:type="dcterms:W3CDTF">2016-02-12T19:47:00Z</dcterms:modified>
</cp:coreProperties>
</file>